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5"/>
        <w:gridCol w:w="1822"/>
        <w:gridCol w:w="4026"/>
        <w:gridCol w:w="439"/>
        <w:gridCol w:w="1800"/>
        <w:gridCol w:w="867"/>
      </w:tblGrid>
      <w:tr w:rsidR="00EA1655" w:rsidRPr="00EA1655" w:rsidTr="00612EF8">
        <w:trPr>
          <w:trHeight w:val="918"/>
        </w:trPr>
        <w:tc>
          <w:tcPr>
            <w:tcW w:w="9939" w:type="dxa"/>
            <w:gridSpan w:val="6"/>
            <w:tcMar>
              <w:left w:w="0" w:type="dxa"/>
              <w:right w:w="0" w:type="dxa"/>
            </w:tcMar>
          </w:tcPr>
          <w:p w:rsidR="00EA1655" w:rsidRPr="00EA1655" w:rsidRDefault="00EA1655" w:rsidP="00EA16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95325"/>
                  <wp:effectExtent l="0" t="0" r="9525" b="9525"/>
                  <wp:docPr id="1" name="Рисунок 1" descr="Описание: 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655" w:rsidRPr="00EA1655" w:rsidTr="00612EF8">
        <w:trPr>
          <w:trHeight w:val="1269"/>
        </w:trPr>
        <w:tc>
          <w:tcPr>
            <w:tcW w:w="9939" w:type="dxa"/>
            <w:gridSpan w:val="6"/>
            <w:tcMar>
              <w:left w:w="0" w:type="dxa"/>
              <w:right w:w="0" w:type="dxa"/>
            </w:tcMar>
          </w:tcPr>
          <w:p w:rsidR="00EA1655" w:rsidRPr="00EA1655" w:rsidRDefault="00EA1655" w:rsidP="00EA1655">
            <w:pPr>
              <w:suppressAutoHyphens/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 w:rsidRPr="00EA1655">
              <w:rPr>
                <w:rFonts w:ascii="Book Antiqua" w:eastAsia="Times New Roman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EA1655" w:rsidRPr="00EA1655" w:rsidRDefault="00EA1655" w:rsidP="00EA1655">
            <w:pPr>
              <w:suppressAutoHyphens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A1655">
              <w:rPr>
                <w:rFonts w:ascii="Book Antiqua" w:eastAsia="Times New Roman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EA1655" w:rsidRPr="00EA1655" w:rsidTr="00612EF8">
        <w:trPr>
          <w:trHeight w:val="522"/>
        </w:trPr>
        <w:tc>
          <w:tcPr>
            <w:tcW w:w="28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1655" w:rsidRPr="00EA1655" w:rsidRDefault="00EA1655" w:rsidP="00EA16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left w:val="nil"/>
            </w:tcBorders>
          </w:tcPr>
          <w:p w:rsidR="00EA1655" w:rsidRPr="00EA1655" w:rsidRDefault="00EA1655" w:rsidP="00EA16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vAlign w:val="bottom"/>
          </w:tcPr>
          <w:p w:rsidR="00EA1655" w:rsidRPr="00EA1655" w:rsidRDefault="00EA1655" w:rsidP="00EA16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5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7" w:type="dxa"/>
            <w:gridSpan w:val="2"/>
            <w:tcBorders>
              <w:left w:val="nil"/>
              <w:bottom w:val="single" w:sz="4" w:space="0" w:color="auto"/>
            </w:tcBorders>
          </w:tcPr>
          <w:p w:rsidR="00EA1655" w:rsidRPr="00EA1655" w:rsidRDefault="00EA1655" w:rsidP="00EA16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655" w:rsidRPr="00EA1655" w:rsidTr="00612EF8">
        <w:trPr>
          <w:trHeight w:val="408"/>
        </w:trPr>
        <w:tc>
          <w:tcPr>
            <w:tcW w:w="9939" w:type="dxa"/>
            <w:gridSpan w:val="6"/>
            <w:tcMar>
              <w:left w:w="0" w:type="dxa"/>
              <w:right w:w="0" w:type="dxa"/>
            </w:tcMar>
          </w:tcPr>
          <w:p w:rsidR="00EA1655" w:rsidRPr="00EA1655" w:rsidRDefault="00EA1655" w:rsidP="00EA16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A1655" w:rsidRPr="00EA1655" w:rsidTr="00612EF8">
        <w:trPr>
          <w:trHeight w:val="790"/>
        </w:trPr>
        <w:tc>
          <w:tcPr>
            <w:tcW w:w="985" w:type="dxa"/>
            <w:tcMar>
              <w:left w:w="0" w:type="dxa"/>
              <w:right w:w="0" w:type="dxa"/>
            </w:tcMar>
          </w:tcPr>
          <w:p w:rsidR="00EA1655" w:rsidRPr="00EA1655" w:rsidRDefault="00EA1655" w:rsidP="00EA16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87" w:type="dxa"/>
            <w:gridSpan w:val="4"/>
            <w:tcBorders>
              <w:left w:val="nil"/>
            </w:tcBorders>
          </w:tcPr>
          <w:p w:rsidR="00EA1655" w:rsidRDefault="00EA1655" w:rsidP="00EA165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FF9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612EF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на лучшую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постановку работы</w:t>
            </w:r>
          </w:p>
          <w:p w:rsidR="00EA1655" w:rsidRPr="00612EF8" w:rsidRDefault="00EA1655" w:rsidP="00612EF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по патриотическому воспитанию</w:t>
            </w:r>
          </w:p>
        </w:tc>
        <w:tc>
          <w:tcPr>
            <w:tcW w:w="867" w:type="dxa"/>
          </w:tcPr>
          <w:p w:rsidR="00EA1655" w:rsidRPr="00EA1655" w:rsidRDefault="00EA1655" w:rsidP="00EA16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A1655" w:rsidRPr="00EA1655" w:rsidRDefault="00EA1655" w:rsidP="007556FE">
      <w:pPr>
        <w:suppressAutoHyphens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276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556FE">
        <w:rPr>
          <w:rFonts w:ascii="Times New Roman" w:hAnsi="Times New Roman" w:cs="Times New Roman"/>
          <w:sz w:val="26"/>
          <w:szCs w:val="26"/>
        </w:rPr>
        <w:t xml:space="preserve">активизации и совершенствовании работы по патриотическому воспитанию жителей города Костромы, </w:t>
      </w:r>
      <w:r w:rsidRPr="00F22766">
        <w:rPr>
          <w:rFonts w:ascii="Times New Roman" w:hAnsi="Times New Roman" w:cs="Times New Roman"/>
          <w:sz w:val="26"/>
          <w:szCs w:val="26"/>
        </w:rPr>
        <w:t>пропаганды патриотических ценностей, взглядов, идеалов, уважения к историческому и культурному прошлому города Костромы, Костромской области, России, повышения престижа Вооруженных сил Российской Федерации и военной службы</w:t>
      </w:r>
      <w:r w:rsidRPr="00D7016E">
        <w:rPr>
          <w:rFonts w:ascii="Times New Roman" w:eastAsia="Calibri" w:hAnsi="Times New Roman" w:cs="Times New Roman"/>
          <w:sz w:val="26"/>
          <w:szCs w:val="26"/>
        </w:rPr>
        <w:t>,</w:t>
      </w:r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65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статьями 42, 44, частью 1 с</w:t>
      </w:r>
      <w:r w:rsidR="003850B6">
        <w:rPr>
          <w:rFonts w:ascii="Times New Roman" w:eastAsia="Times New Roman" w:hAnsi="Times New Roman" w:cs="Times New Roman"/>
          <w:sz w:val="26"/>
          <w:szCs w:val="26"/>
          <w:lang w:eastAsia="ar-SA"/>
        </w:rPr>
        <w:t>татьи 57 Устава города Костромы.</w:t>
      </w:r>
    </w:p>
    <w:p w:rsidR="00EA1655" w:rsidRPr="00EA1655" w:rsidRDefault="00EA1655" w:rsidP="007556FE">
      <w:pPr>
        <w:suppressAutoHyphens/>
        <w:spacing w:before="360" w:after="36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1655">
        <w:rPr>
          <w:rFonts w:ascii="Times New Roman" w:eastAsia="Times New Roman" w:hAnsi="Times New Roman" w:cs="Times New Roman"/>
          <w:spacing w:val="40"/>
          <w:sz w:val="26"/>
          <w:szCs w:val="26"/>
          <w:lang w:eastAsia="ar-SA"/>
        </w:rPr>
        <w:t>ПОСТАНОВЛЯ</w:t>
      </w:r>
      <w:r w:rsidRPr="00EA1655">
        <w:rPr>
          <w:rFonts w:ascii="Times New Roman" w:eastAsia="Times New Roman" w:hAnsi="Times New Roman" w:cs="Times New Roman"/>
          <w:sz w:val="26"/>
          <w:szCs w:val="26"/>
          <w:lang w:eastAsia="ar-SA"/>
        </w:rPr>
        <w:t>Ю:</w:t>
      </w:r>
    </w:p>
    <w:p w:rsidR="00EA1655" w:rsidRPr="00EA1655" w:rsidRDefault="00EA1655" w:rsidP="0075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t>1. Утвердить прилагаемые:</w:t>
      </w:r>
    </w:p>
    <w:p w:rsidR="00EA1655" w:rsidRPr="00EA1655" w:rsidRDefault="00EA1655" w:rsidP="00755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hyperlink w:anchor="Par32" w:history="1">
        <w:r w:rsidRPr="00EA1655">
          <w:rPr>
            <w:rFonts w:ascii="Times New Roman" w:eastAsia="Calibri" w:hAnsi="Times New Roman" w:cs="Times New Roman"/>
            <w:sz w:val="26"/>
            <w:szCs w:val="26"/>
          </w:rPr>
          <w:t>положение</w:t>
        </w:r>
      </w:hyperlink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6FF9">
        <w:rPr>
          <w:rFonts w:ascii="Times New Roman" w:eastAsia="Calibri" w:hAnsi="Times New Roman" w:cs="Times New Roman"/>
          <w:sz w:val="26"/>
          <w:szCs w:val="26"/>
        </w:rPr>
        <w:t>Конкурс</w:t>
      </w:r>
      <w:r>
        <w:rPr>
          <w:rFonts w:ascii="Times New Roman" w:eastAsia="Calibri" w:hAnsi="Times New Roman" w:cs="Times New Roman"/>
          <w:sz w:val="26"/>
          <w:szCs w:val="26"/>
        </w:rPr>
        <w:t>е на лучшую постановку по патриотическому воспитанию</w:t>
      </w:r>
      <w:r w:rsidRPr="00EA1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16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B86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Pr="00EA16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);</w:t>
      </w:r>
    </w:p>
    <w:p w:rsidR="00EA1655" w:rsidRPr="00EA1655" w:rsidRDefault="00EA1655" w:rsidP="0075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hyperlink w:anchor="Par157" w:history="1">
        <w:r w:rsidRPr="00EA1655">
          <w:rPr>
            <w:rFonts w:ascii="Times New Roman" w:eastAsia="Calibri" w:hAnsi="Times New Roman" w:cs="Times New Roman"/>
            <w:sz w:val="26"/>
            <w:szCs w:val="26"/>
          </w:rPr>
          <w:t>состав</w:t>
        </w:r>
      </w:hyperlink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50B6">
        <w:rPr>
          <w:rFonts w:ascii="Times New Roman" w:eastAsia="Calibri" w:hAnsi="Times New Roman" w:cs="Times New Roman"/>
          <w:sz w:val="26"/>
          <w:szCs w:val="26"/>
        </w:rPr>
        <w:t xml:space="preserve">комиссии </w:t>
      </w:r>
      <w:r w:rsidR="00B86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="007556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556FE">
        <w:rPr>
          <w:rFonts w:ascii="Times New Roman" w:eastAsia="Calibri" w:hAnsi="Times New Roman" w:cs="Times New Roman"/>
          <w:sz w:val="26"/>
          <w:szCs w:val="26"/>
        </w:rPr>
        <w:t>на лучшую постановку по патриотическому воспитанию</w:t>
      </w:r>
      <w:r w:rsidRPr="00EA165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1655" w:rsidRPr="00EA1655" w:rsidRDefault="00EA1655" w:rsidP="00482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D1B11"/>
          <w:sz w:val="26"/>
          <w:szCs w:val="26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EA1655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Отделу по работе со средствами массовой информации Администрации города Костромы (Ю. В. Воронцова) обеспечить информационную поддержку </w:t>
      </w:r>
      <w:r w:rsidRPr="00EA1655">
        <w:rPr>
          <w:rFonts w:ascii="Times New Roman" w:eastAsia="Calibri" w:hAnsi="Times New Roman" w:cs="Times New Roman"/>
          <w:sz w:val="26"/>
          <w:szCs w:val="26"/>
        </w:rPr>
        <w:t>проведения</w:t>
      </w:r>
      <w:r w:rsidR="007556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и подведения итогов </w:t>
      </w:r>
      <w:r w:rsidR="00B86FF9">
        <w:rPr>
          <w:rFonts w:ascii="Times New Roman" w:eastAsia="Calibri" w:hAnsi="Times New Roman" w:cs="Times New Roman"/>
          <w:sz w:val="26"/>
          <w:szCs w:val="26"/>
        </w:rPr>
        <w:t>Конкурса</w:t>
      </w:r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655">
        <w:rPr>
          <w:rFonts w:ascii="Times New Roman" w:eastAsia="Calibri" w:hAnsi="Times New Roman" w:cs="Times New Roman"/>
          <w:color w:val="1D1B11"/>
          <w:sz w:val="26"/>
          <w:szCs w:val="26"/>
        </w:rPr>
        <w:t>в средствах массовой информации.</w:t>
      </w:r>
    </w:p>
    <w:p w:rsidR="00EA1655" w:rsidRDefault="00482106" w:rsidP="007556F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EA1655" w:rsidRPr="00EA1655">
        <w:rPr>
          <w:rFonts w:ascii="Times New Roman" w:eastAsia="Calibri" w:hAnsi="Times New Roman" w:cs="Times New Roman"/>
          <w:sz w:val="26"/>
          <w:szCs w:val="26"/>
        </w:rPr>
        <w:t xml:space="preserve">. Расходы по финансированию </w:t>
      </w:r>
      <w:r w:rsidR="00B86FF9">
        <w:rPr>
          <w:rFonts w:ascii="Times New Roman" w:eastAsia="Calibri" w:hAnsi="Times New Roman" w:cs="Times New Roman"/>
          <w:sz w:val="26"/>
          <w:szCs w:val="26"/>
        </w:rPr>
        <w:t>Конкурса</w:t>
      </w:r>
      <w:r w:rsidR="00EA1655" w:rsidRPr="00EA1655">
        <w:rPr>
          <w:rFonts w:ascii="Times New Roman" w:eastAsia="Calibri" w:hAnsi="Times New Roman" w:cs="Times New Roman"/>
          <w:sz w:val="26"/>
          <w:szCs w:val="26"/>
        </w:rPr>
        <w:t xml:space="preserve"> произвести за счет </w:t>
      </w:r>
      <w:r w:rsidR="00354215">
        <w:rPr>
          <w:rFonts w:ascii="Times New Roman" w:eastAsia="Calibri" w:hAnsi="Times New Roman" w:cs="Times New Roman"/>
          <w:sz w:val="26"/>
          <w:szCs w:val="26"/>
        </w:rPr>
        <w:t xml:space="preserve">средств </w:t>
      </w:r>
      <w:r w:rsidR="00EA1655" w:rsidRPr="00EA1655">
        <w:rPr>
          <w:rFonts w:ascii="Times New Roman" w:eastAsia="Calibri" w:hAnsi="Times New Roman" w:cs="Times New Roman"/>
          <w:sz w:val="26"/>
          <w:szCs w:val="26"/>
        </w:rPr>
        <w:t>и в пределах</w:t>
      </w:r>
      <w:r w:rsidR="00354215">
        <w:rPr>
          <w:rFonts w:ascii="Times New Roman" w:eastAsia="Calibri" w:hAnsi="Times New Roman" w:cs="Times New Roman"/>
          <w:sz w:val="26"/>
          <w:szCs w:val="26"/>
        </w:rPr>
        <w:t xml:space="preserve"> бюджетных</w:t>
      </w:r>
      <w:r w:rsidR="00EA1655" w:rsidRPr="00EA1655">
        <w:rPr>
          <w:rFonts w:ascii="Times New Roman" w:eastAsia="Calibri" w:hAnsi="Times New Roman" w:cs="Times New Roman"/>
          <w:sz w:val="26"/>
          <w:szCs w:val="26"/>
        </w:rPr>
        <w:t xml:space="preserve"> ассигнований, предусмотренных</w:t>
      </w:r>
      <w:r w:rsidR="00354215">
        <w:rPr>
          <w:rFonts w:ascii="Times New Roman" w:eastAsia="Calibri" w:hAnsi="Times New Roman" w:cs="Times New Roman"/>
          <w:sz w:val="26"/>
          <w:szCs w:val="26"/>
        </w:rPr>
        <w:t xml:space="preserve"> Комитету образования, культуры, спорта и работы с молодежью Администрации города Костромы в соответствии с</w:t>
      </w:r>
      <w:r w:rsidR="00EA1655" w:rsidRPr="00EA1655">
        <w:rPr>
          <w:rFonts w:ascii="Times New Roman" w:eastAsia="Calibri" w:hAnsi="Times New Roman" w:cs="Times New Roman"/>
          <w:sz w:val="26"/>
          <w:szCs w:val="26"/>
        </w:rPr>
        <w:t xml:space="preserve"> решением Думы города Костромы о бюджете города Костромы на</w:t>
      </w:r>
      <w:r w:rsidR="00354215">
        <w:rPr>
          <w:rFonts w:ascii="Times New Roman" w:eastAsia="Calibri" w:hAnsi="Times New Roman" w:cs="Times New Roman"/>
          <w:sz w:val="26"/>
          <w:szCs w:val="26"/>
        </w:rPr>
        <w:t xml:space="preserve"> очередной финансовый год и плановый период по подразделу 0707 «Молодежная политика и оздоровление детей»</w:t>
      </w:r>
      <w:r w:rsidR="00F24AF4">
        <w:rPr>
          <w:rFonts w:ascii="Times New Roman" w:eastAsia="Calibri" w:hAnsi="Times New Roman" w:cs="Times New Roman"/>
          <w:sz w:val="26"/>
          <w:szCs w:val="26"/>
        </w:rPr>
        <w:t>, ц</w:t>
      </w:r>
      <w:r w:rsidR="00354215">
        <w:rPr>
          <w:rFonts w:ascii="Times New Roman" w:eastAsia="Calibri" w:hAnsi="Times New Roman" w:cs="Times New Roman"/>
          <w:sz w:val="26"/>
          <w:szCs w:val="26"/>
        </w:rPr>
        <w:t>елевой статус 4310100 «Проведение мероприятий для детей и молодежи», виду расходов 610</w:t>
      </w:r>
      <w:r w:rsidR="002C6CA8">
        <w:rPr>
          <w:rFonts w:ascii="Times New Roman" w:eastAsia="Calibri" w:hAnsi="Times New Roman" w:cs="Times New Roman"/>
          <w:sz w:val="26"/>
          <w:szCs w:val="26"/>
        </w:rPr>
        <w:t xml:space="preserve"> «Субсидий бюджетным учреждениям» классификации расходов бюджетов Российской Федерации выделенных муниципальному бюджетному учреждению города Костромы </w:t>
      </w:r>
      <w:r w:rsidR="002C6CA8" w:rsidRPr="002C6CA8">
        <w:rPr>
          <w:rFonts w:ascii="Times New Roman" w:eastAsia="Calibri" w:hAnsi="Times New Roman" w:cs="Times New Roman"/>
          <w:sz w:val="26"/>
          <w:szCs w:val="26"/>
        </w:rPr>
        <w:t>“</w:t>
      </w:r>
      <w:r w:rsidR="002C6CA8">
        <w:rPr>
          <w:rFonts w:ascii="Times New Roman" w:eastAsia="Calibri" w:hAnsi="Times New Roman" w:cs="Times New Roman"/>
          <w:sz w:val="26"/>
          <w:szCs w:val="26"/>
        </w:rPr>
        <w:t>Молодежный комплекс «Пале»</w:t>
      </w:r>
      <w:r w:rsidR="002C6CA8" w:rsidRPr="002C6CA8">
        <w:rPr>
          <w:rFonts w:ascii="Times New Roman" w:eastAsia="Calibri" w:hAnsi="Times New Roman" w:cs="Times New Roman"/>
          <w:sz w:val="26"/>
          <w:szCs w:val="26"/>
        </w:rPr>
        <w:t>”</w:t>
      </w:r>
      <w:r w:rsidR="002C6CA8">
        <w:rPr>
          <w:rFonts w:ascii="Times New Roman" w:eastAsia="Calibri" w:hAnsi="Times New Roman" w:cs="Times New Roman"/>
          <w:sz w:val="26"/>
          <w:szCs w:val="26"/>
        </w:rPr>
        <w:t xml:space="preserve"> в сумме 100 000 руб.</w:t>
      </w:r>
      <w:r w:rsidR="00EA1655" w:rsidRPr="00EA16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A1655" w:rsidRPr="00EA1655" w:rsidRDefault="00482106" w:rsidP="0075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7556FE">
        <w:rPr>
          <w:rFonts w:ascii="Times New Roman" w:eastAsia="Calibri" w:hAnsi="Times New Roman" w:cs="Times New Roman"/>
          <w:sz w:val="26"/>
          <w:szCs w:val="26"/>
        </w:rPr>
        <w:t>.</w:t>
      </w:r>
      <w:r w:rsidR="00EA1655" w:rsidRPr="00EA16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1655" w:rsidRPr="00EA165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постановление вступает в силу со дня его подписания и подлежит официальному опубликованию.</w:t>
      </w:r>
    </w:p>
    <w:p w:rsidR="00F918E6" w:rsidRPr="00B247AC" w:rsidRDefault="00EA1655" w:rsidP="00B247AC">
      <w:pPr>
        <w:suppressAutoHyphens/>
        <w:spacing w:before="7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16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 Администрации города Костромы                                             </w:t>
      </w:r>
      <w:r w:rsidR="007556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B119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EA16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В. В. Емец</w:t>
      </w:r>
      <w:r w:rsidR="00F918E6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EA1655" w:rsidRPr="00EA1655" w:rsidRDefault="00EA1655" w:rsidP="00EA1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УТВЕРЖДЕНО</w:t>
      </w:r>
    </w:p>
    <w:p w:rsidR="00EA1655" w:rsidRPr="00EA1655" w:rsidRDefault="00EA1655" w:rsidP="00EA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</w:t>
      </w:r>
    </w:p>
    <w:p w:rsidR="00EA1655" w:rsidRPr="00EA1655" w:rsidRDefault="00EA1655" w:rsidP="00EA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t>города Костромы</w:t>
      </w:r>
    </w:p>
    <w:p w:rsidR="004A34AF" w:rsidRPr="00EA1655" w:rsidRDefault="00EA1655" w:rsidP="00EA1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A165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EA165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___ ________ </w:t>
      </w:r>
      <w:r w:rsidRPr="00EA1655">
        <w:rPr>
          <w:rFonts w:ascii="Times New Roman" w:eastAsia="Calibri" w:hAnsi="Times New Roman" w:cs="Times New Roman"/>
          <w:sz w:val="26"/>
          <w:szCs w:val="26"/>
        </w:rPr>
        <w:t>2013 года №_____</w:t>
      </w:r>
    </w:p>
    <w:p w:rsidR="004A34AF" w:rsidRPr="00F22766" w:rsidRDefault="004A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34AF" w:rsidRPr="00F22766" w:rsidRDefault="004A34AF" w:rsidP="00EA1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4AF" w:rsidRPr="00F22766" w:rsidRDefault="004A34AF" w:rsidP="00AA11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"/>
      <w:bookmarkEnd w:id="1"/>
      <w:r w:rsidRPr="00F22766">
        <w:rPr>
          <w:rFonts w:ascii="Times New Roman" w:hAnsi="Times New Roman" w:cs="Times New Roman"/>
          <w:sz w:val="26"/>
          <w:szCs w:val="26"/>
        </w:rPr>
        <w:t>Положение</w:t>
      </w:r>
    </w:p>
    <w:p w:rsidR="006764B1" w:rsidRDefault="004A34AF" w:rsidP="00AA11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766">
        <w:rPr>
          <w:rFonts w:ascii="Times New Roman" w:hAnsi="Times New Roman" w:cs="Times New Roman"/>
          <w:sz w:val="26"/>
          <w:szCs w:val="26"/>
        </w:rPr>
        <w:t xml:space="preserve">о </w:t>
      </w:r>
      <w:r w:rsidR="00B86FF9">
        <w:rPr>
          <w:rFonts w:ascii="Times New Roman" w:hAnsi="Times New Roman" w:cs="Times New Roman"/>
          <w:sz w:val="26"/>
          <w:szCs w:val="26"/>
        </w:rPr>
        <w:t>Конкурс</w:t>
      </w:r>
      <w:r w:rsidR="00B247AC">
        <w:rPr>
          <w:rFonts w:ascii="Times New Roman" w:hAnsi="Times New Roman" w:cs="Times New Roman"/>
          <w:sz w:val="26"/>
          <w:szCs w:val="26"/>
        </w:rPr>
        <w:t>е</w:t>
      </w:r>
      <w:r w:rsidR="006764B1">
        <w:rPr>
          <w:rFonts w:ascii="Times New Roman" w:hAnsi="Times New Roman" w:cs="Times New Roman"/>
          <w:sz w:val="26"/>
          <w:szCs w:val="26"/>
        </w:rPr>
        <w:t xml:space="preserve"> </w:t>
      </w:r>
      <w:r w:rsidRPr="00F22766">
        <w:rPr>
          <w:rFonts w:ascii="Times New Roman" w:hAnsi="Times New Roman" w:cs="Times New Roman"/>
          <w:sz w:val="26"/>
          <w:szCs w:val="26"/>
        </w:rPr>
        <w:t>на лучшую</w:t>
      </w:r>
      <w:r w:rsidR="00C44EDE">
        <w:rPr>
          <w:rFonts w:ascii="Times New Roman" w:hAnsi="Times New Roman" w:cs="Times New Roman"/>
          <w:sz w:val="26"/>
          <w:szCs w:val="26"/>
        </w:rPr>
        <w:t xml:space="preserve"> </w:t>
      </w:r>
      <w:r w:rsidRPr="00F22766">
        <w:rPr>
          <w:rFonts w:ascii="Times New Roman" w:hAnsi="Times New Roman" w:cs="Times New Roman"/>
          <w:sz w:val="26"/>
          <w:szCs w:val="26"/>
        </w:rPr>
        <w:t>постановку работы</w:t>
      </w:r>
    </w:p>
    <w:p w:rsidR="004A34AF" w:rsidRPr="00F22766" w:rsidRDefault="004A34AF" w:rsidP="00AA11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766">
        <w:rPr>
          <w:rFonts w:ascii="Times New Roman" w:hAnsi="Times New Roman" w:cs="Times New Roman"/>
          <w:sz w:val="26"/>
          <w:szCs w:val="26"/>
        </w:rPr>
        <w:t>по патриотическому воспитанию</w:t>
      </w:r>
    </w:p>
    <w:p w:rsidR="004A34AF" w:rsidRPr="00AA113D" w:rsidRDefault="004A34AF" w:rsidP="00D379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113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A34AF" w:rsidRPr="00F22766" w:rsidRDefault="004A34AF" w:rsidP="00261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766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цели и задачи </w:t>
      </w:r>
      <w:r w:rsidR="00B86FF9">
        <w:rPr>
          <w:rFonts w:ascii="Times New Roman" w:hAnsi="Times New Roman" w:cs="Times New Roman"/>
          <w:sz w:val="26"/>
          <w:szCs w:val="26"/>
        </w:rPr>
        <w:t>Конкурса</w:t>
      </w:r>
      <w:r w:rsidRPr="00F22766">
        <w:rPr>
          <w:rFonts w:ascii="Times New Roman" w:hAnsi="Times New Roman" w:cs="Times New Roman"/>
          <w:sz w:val="26"/>
          <w:szCs w:val="26"/>
        </w:rPr>
        <w:t xml:space="preserve"> на лучшую постановку работы по патриотическому воспитанию</w:t>
      </w:r>
      <w:r w:rsidR="00F34EE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B86FF9">
        <w:rPr>
          <w:rFonts w:ascii="Times New Roman" w:hAnsi="Times New Roman" w:cs="Times New Roman"/>
          <w:sz w:val="26"/>
          <w:szCs w:val="26"/>
        </w:rPr>
        <w:t>Конкурс</w:t>
      </w:r>
      <w:r w:rsidR="00F34EEC">
        <w:rPr>
          <w:rFonts w:ascii="Times New Roman" w:hAnsi="Times New Roman" w:cs="Times New Roman"/>
          <w:sz w:val="26"/>
          <w:szCs w:val="26"/>
        </w:rPr>
        <w:t>)</w:t>
      </w:r>
      <w:r w:rsidRPr="00F22766">
        <w:rPr>
          <w:rFonts w:ascii="Times New Roman" w:hAnsi="Times New Roman" w:cs="Times New Roman"/>
          <w:sz w:val="26"/>
          <w:szCs w:val="26"/>
        </w:rPr>
        <w:t>, порядок его проведения и информационного обеспечения, основные требования к представляемым материалам, процедуру их рассмотрения и подведения итогов.</w:t>
      </w:r>
    </w:p>
    <w:p w:rsidR="00D3793C" w:rsidRDefault="00142790" w:rsidP="00261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. Организаторами </w:t>
      </w:r>
      <w:r w:rsidR="00B86FF9">
        <w:rPr>
          <w:rFonts w:ascii="Times New Roman" w:hAnsi="Times New Roman" w:cs="Times New Roman"/>
          <w:sz w:val="26"/>
          <w:szCs w:val="26"/>
        </w:rPr>
        <w:t>Конкурса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 являются:</w:t>
      </w:r>
      <w:r w:rsidR="00261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93C" w:rsidRDefault="00D3793C" w:rsidP="00261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C44EDE">
        <w:rPr>
          <w:rFonts w:ascii="Times New Roman" w:hAnsi="Times New Roman" w:cs="Times New Roman"/>
          <w:sz w:val="26"/>
          <w:szCs w:val="26"/>
        </w:rPr>
        <w:t xml:space="preserve">Комитет образования, культуры, спорта и работы с молодежью </w:t>
      </w:r>
      <w:r w:rsidR="004A34AF" w:rsidRPr="00F22766">
        <w:rPr>
          <w:rFonts w:ascii="Times New Roman" w:hAnsi="Times New Roman" w:cs="Times New Roman"/>
          <w:sz w:val="26"/>
          <w:szCs w:val="26"/>
        </w:rPr>
        <w:t>Администрации города Костромы;</w:t>
      </w:r>
      <w:r w:rsidR="00261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93C" w:rsidRDefault="00D3793C" w:rsidP="00261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4A34AF" w:rsidRPr="00F22766">
        <w:rPr>
          <w:rFonts w:ascii="Times New Roman" w:hAnsi="Times New Roman" w:cs="Times New Roman"/>
          <w:sz w:val="26"/>
          <w:szCs w:val="26"/>
        </w:rPr>
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органов;</w:t>
      </w:r>
      <w:r w:rsidR="00261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4AF" w:rsidRPr="00F22766" w:rsidRDefault="00D3793C" w:rsidP="00261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261C5C">
        <w:rPr>
          <w:rFonts w:ascii="Times New Roman" w:hAnsi="Times New Roman" w:cs="Times New Roman"/>
          <w:sz w:val="26"/>
          <w:szCs w:val="26"/>
        </w:rPr>
        <w:t>м</w:t>
      </w:r>
      <w:r w:rsidR="004A34AF" w:rsidRPr="00F22766">
        <w:rPr>
          <w:rFonts w:ascii="Times New Roman" w:hAnsi="Times New Roman" w:cs="Times New Roman"/>
          <w:sz w:val="26"/>
          <w:szCs w:val="26"/>
        </w:rPr>
        <w:t>униципальное бюджетное учреждение города</w:t>
      </w:r>
      <w:r>
        <w:rPr>
          <w:rFonts w:ascii="Times New Roman" w:hAnsi="Times New Roman" w:cs="Times New Roman"/>
          <w:sz w:val="26"/>
          <w:szCs w:val="26"/>
        </w:rPr>
        <w:t xml:space="preserve"> Костромы «Молодежный комплекс "</w:t>
      </w:r>
      <w:r w:rsidR="00F03C7A">
        <w:rPr>
          <w:rFonts w:ascii="Times New Roman" w:hAnsi="Times New Roman" w:cs="Times New Roman"/>
          <w:sz w:val="26"/>
          <w:szCs w:val="26"/>
        </w:rPr>
        <w:t>Пале</w:t>
      </w:r>
      <w:r>
        <w:rPr>
          <w:rFonts w:ascii="Times New Roman" w:hAnsi="Times New Roman" w:cs="Times New Roman"/>
          <w:sz w:val="26"/>
          <w:szCs w:val="26"/>
        </w:rPr>
        <w:t>"</w:t>
      </w:r>
      <w:r w:rsidR="00F03C7A">
        <w:rPr>
          <w:rFonts w:ascii="Times New Roman" w:hAnsi="Times New Roman" w:cs="Times New Roman"/>
          <w:sz w:val="26"/>
          <w:szCs w:val="26"/>
        </w:rPr>
        <w:t>»</w:t>
      </w:r>
      <w:r w:rsidR="004A34AF" w:rsidRPr="00F22766">
        <w:rPr>
          <w:rFonts w:ascii="Times New Roman" w:hAnsi="Times New Roman" w:cs="Times New Roman"/>
          <w:sz w:val="26"/>
          <w:szCs w:val="26"/>
        </w:rPr>
        <w:t>.</w:t>
      </w:r>
    </w:p>
    <w:p w:rsidR="004A34AF" w:rsidRPr="00AA113D" w:rsidRDefault="004A34AF" w:rsidP="00D379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113D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r w:rsidR="00B86FF9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4A34AF" w:rsidRPr="00BF2ED4" w:rsidRDefault="006764B1" w:rsidP="00261C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2ED4">
        <w:rPr>
          <w:rFonts w:ascii="Times New Roman" w:hAnsi="Times New Roman" w:cs="Times New Roman"/>
          <w:sz w:val="26"/>
          <w:szCs w:val="26"/>
        </w:rPr>
        <w:t xml:space="preserve">2.1. Целью </w:t>
      </w:r>
      <w:r w:rsidR="00B86FF9">
        <w:rPr>
          <w:rFonts w:ascii="Times New Roman" w:hAnsi="Times New Roman" w:cs="Times New Roman"/>
          <w:sz w:val="26"/>
          <w:szCs w:val="26"/>
        </w:rPr>
        <w:t>Конкурса</w:t>
      </w:r>
      <w:r w:rsidRPr="00BF2ED4">
        <w:rPr>
          <w:rFonts w:ascii="Times New Roman" w:hAnsi="Times New Roman" w:cs="Times New Roman"/>
          <w:sz w:val="26"/>
          <w:szCs w:val="26"/>
        </w:rPr>
        <w:t xml:space="preserve"> являе</w:t>
      </w:r>
      <w:r w:rsidR="00D3793C">
        <w:rPr>
          <w:rFonts w:ascii="Times New Roman" w:hAnsi="Times New Roman" w:cs="Times New Roman"/>
          <w:sz w:val="26"/>
          <w:szCs w:val="26"/>
        </w:rPr>
        <w:t>тся</w:t>
      </w:r>
      <w:r w:rsidR="00261C5C">
        <w:rPr>
          <w:rFonts w:ascii="Times New Roman" w:hAnsi="Times New Roman" w:cs="Times New Roman"/>
          <w:sz w:val="26"/>
          <w:szCs w:val="26"/>
        </w:rPr>
        <w:t xml:space="preserve"> </w:t>
      </w:r>
      <w:r w:rsidR="004A34AF" w:rsidRPr="00BF2ED4">
        <w:rPr>
          <w:rFonts w:ascii="Times New Roman" w:hAnsi="Times New Roman" w:cs="Times New Roman"/>
          <w:sz w:val="26"/>
          <w:szCs w:val="26"/>
        </w:rPr>
        <w:t xml:space="preserve">содействие развитию эффективной системы патриотического воспитания </w:t>
      </w:r>
      <w:r w:rsidR="00D3793C">
        <w:rPr>
          <w:rFonts w:ascii="Times New Roman" w:hAnsi="Times New Roman" w:cs="Times New Roman"/>
          <w:sz w:val="26"/>
          <w:szCs w:val="26"/>
        </w:rPr>
        <w:t>жителей</w:t>
      </w:r>
      <w:r w:rsidRPr="00BF2ED4">
        <w:rPr>
          <w:rFonts w:ascii="Times New Roman" w:hAnsi="Times New Roman" w:cs="Times New Roman"/>
          <w:sz w:val="26"/>
          <w:szCs w:val="26"/>
        </w:rPr>
        <w:t xml:space="preserve"> города Костромы</w:t>
      </w:r>
      <w:r w:rsidR="004A34AF" w:rsidRPr="00BF2ED4">
        <w:rPr>
          <w:rFonts w:ascii="Times New Roman" w:hAnsi="Times New Roman" w:cs="Times New Roman"/>
          <w:sz w:val="26"/>
          <w:szCs w:val="26"/>
        </w:rPr>
        <w:t>.</w:t>
      </w:r>
    </w:p>
    <w:p w:rsidR="004A34AF" w:rsidRDefault="00261C5C" w:rsidP="00032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</w:t>
      </w:r>
      <w:r w:rsidR="004A34AF" w:rsidRPr="00BF2ED4">
        <w:rPr>
          <w:rFonts w:ascii="Times New Roman" w:hAnsi="Times New Roman" w:cs="Times New Roman"/>
          <w:sz w:val="26"/>
          <w:szCs w:val="26"/>
        </w:rPr>
        <w:t xml:space="preserve">адачами </w:t>
      </w:r>
      <w:r w:rsidR="00B86FF9">
        <w:rPr>
          <w:rFonts w:ascii="Times New Roman" w:hAnsi="Times New Roman" w:cs="Times New Roman"/>
          <w:sz w:val="26"/>
          <w:szCs w:val="26"/>
        </w:rPr>
        <w:t>Конкурса</w:t>
      </w:r>
      <w:r w:rsidR="004A34AF" w:rsidRPr="00BF2ED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F2ED4" w:rsidRPr="00BF2ED4" w:rsidRDefault="00261C5C" w:rsidP="00032A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32A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A5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ED4" w:rsidRPr="00BF2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поддержка наиболее эффективной, социально значимой </w:t>
      </w:r>
      <w:r w:rsidR="00EF4A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BF2ED4" w:rsidRPr="00BF2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патриотического воспитания граждан города Костромы</w:t>
      </w:r>
      <w:r w:rsidR="00BF2E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34AF" w:rsidRPr="00BF2ED4" w:rsidRDefault="00261C5C" w:rsidP="00032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32A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A5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4AF" w:rsidRPr="00BF2ED4">
        <w:rPr>
          <w:rFonts w:ascii="Times New Roman" w:hAnsi="Times New Roman" w:cs="Times New Roman"/>
          <w:sz w:val="26"/>
          <w:szCs w:val="26"/>
        </w:rPr>
        <w:t>пропаганда патриотических ценностей, взглядов, идеалов, уважения к историческому и культурному прошлому города Костромы, Костромской области, России, повышения престижа Вооруженных сил Российской Федерации и военной службы;</w:t>
      </w:r>
    </w:p>
    <w:p w:rsidR="00074DD8" w:rsidRPr="00BF2ED4" w:rsidRDefault="00261C5C" w:rsidP="00032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32A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A5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DD8" w:rsidRPr="00BF2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и распространение </w:t>
      </w:r>
      <w:r w:rsidR="00EF4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</w:t>
      </w:r>
      <w:r w:rsidR="00074DD8" w:rsidRPr="00BF2ED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эффективных форм и методов работы по патриотическому воспитанию детей и молодежи</w:t>
      </w:r>
      <w:r w:rsidR="00BF2ED4" w:rsidRPr="00BF2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A57" w:rsidRDefault="00261C5C" w:rsidP="00EF4AE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3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F4AEA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102B8E" w:rsidRPr="00102B8E" w:rsidRDefault="00032A57" w:rsidP="00102B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2B8E">
        <w:rPr>
          <w:rFonts w:ascii="Times New Roman" w:hAnsi="Times New Roman" w:cs="Times New Roman"/>
          <w:sz w:val="26"/>
          <w:szCs w:val="26"/>
        </w:rPr>
        <w:t xml:space="preserve">3.1. </w:t>
      </w:r>
      <w:r w:rsidR="00102B8E">
        <w:rPr>
          <w:rFonts w:ascii="Times New Roman" w:hAnsi="Times New Roman" w:cs="Times New Roman"/>
          <w:sz w:val="26"/>
          <w:szCs w:val="26"/>
        </w:rPr>
        <w:t>В Конкурсе принимают участие следующи</w:t>
      </w:r>
      <w:r w:rsidR="008572F3">
        <w:rPr>
          <w:rFonts w:ascii="Times New Roman" w:hAnsi="Times New Roman" w:cs="Times New Roman"/>
          <w:sz w:val="26"/>
          <w:szCs w:val="26"/>
        </w:rPr>
        <w:t>е</w:t>
      </w:r>
      <w:r w:rsidR="00102B8E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8572F3">
        <w:rPr>
          <w:rFonts w:ascii="Times New Roman" w:hAnsi="Times New Roman" w:cs="Times New Roman"/>
          <w:sz w:val="26"/>
          <w:szCs w:val="26"/>
        </w:rPr>
        <w:t>и участников</w:t>
      </w:r>
      <w:r w:rsidR="00102B8E">
        <w:rPr>
          <w:rFonts w:ascii="Times New Roman" w:hAnsi="Times New Roman" w:cs="Times New Roman"/>
          <w:sz w:val="26"/>
          <w:szCs w:val="26"/>
        </w:rPr>
        <w:t>:</w:t>
      </w:r>
    </w:p>
    <w:p w:rsidR="005E4775" w:rsidRPr="00032A57" w:rsidRDefault="00032A57" w:rsidP="00032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6E19AE">
        <w:rPr>
          <w:rFonts w:ascii="Times New Roman" w:hAnsi="Times New Roman" w:cs="Times New Roman"/>
          <w:sz w:val="26"/>
          <w:szCs w:val="26"/>
        </w:rPr>
        <w:t>в</w:t>
      </w:r>
      <w:r w:rsidR="005E4775" w:rsidRPr="00032A57">
        <w:rPr>
          <w:rFonts w:ascii="Times New Roman" w:hAnsi="Times New Roman" w:cs="Times New Roman"/>
          <w:sz w:val="26"/>
          <w:szCs w:val="26"/>
        </w:rPr>
        <w:t xml:space="preserve">етеранские </w:t>
      </w:r>
      <w:r w:rsidR="00102B8E">
        <w:rPr>
          <w:rFonts w:ascii="Times New Roman" w:hAnsi="Times New Roman" w:cs="Times New Roman"/>
          <w:sz w:val="26"/>
          <w:szCs w:val="26"/>
        </w:rPr>
        <w:t xml:space="preserve">объединения, созданные при </w:t>
      </w:r>
      <w:r w:rsidR="005E4775" w:rsidRPr="00032A57">
        <w:rPr>
          <w:rFonts w:ascii="Times New Roman" w:hAnsi="Times New Roman" w:cs="Times New Roman"/>
          <w:sz w:val="26"/>
          <w:szCs w:val="26"/>
        </w:rPr>
        <w:t>организаци</w:t>
      </w:r>
      <w:r w:rsidR="00102B8E">
        <w:rPr>
          <w:rFonts w:ascii="Times New Roman" w:hAnsi="Times New Roman" w:cs="Times New Roman"/>
          <w:sz w:val="26"/>
          <w:szCs w:val="26"/>
        </w:rPr>
        <w:t>ях города Костромы</w:t>
      </w:r>
      <w:r w:rsidR="005E4775" w:rsidRPr="00032A57">
        <w:rPr>
          <w:rFonts w:ascii="Times New Roman" w:hAnsi="Times New Roman" w:cs="Times New Roman"/>
          <w:sz w:val="26"/>
          <w:szCs w:val="26"/>
        </w:rPr>
        <w:t>;</w:t>
      </w:r>
    </w:p>
    <w:p w:rsidR="005E4775" w:rsidRPr="00032A57" w:rsidRDefault="00032A57" w:rsidP="00032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6E19AE">
        <w:rPr>
          <w:rFonts w:ascii="Times New Roman" w:hAnsi="Times New Roman" w:cs="Times New Roman"/>
          <w:sz w:val="26"/>
          <w:szCs w:val="26"/>
        </w:rPr>
        <w:t>в</w:t>
      </w:r>
      <w:r w:rsidR="005E4775" w:rsidRPr="00032A57">
        <w:rPr>
          <w:rFonts w:ascii="Times New Roman" w:hAnsi="Times New Roman" w:cs="Times New Roman"/>
          <w:sz w:val="26"/>
          <w:szCs w:val="26"/>
        </w:rPr>
        <w:t xml:space="preserve">етеранские </w:t>
      </w:r>
      <w:r w:rsidR="008572F3">
        <w:rPr>
          <w:rFonts w:ascii="Times New Roman" w:hAnsi="Times New Roman" w:cs="Times New Roman"/>
          <w:sz w:val="26"/>
          <w:szCs w:val="26"/>
        </w:rPr>
        <w:t>объединения,</w:t>
      </w:r>
      <w:r w:rsidR="005E4775" w:rsidRPr="00032A57">
        <w:rPr>
          <w:rFonts w:ascii="Times New Roman" w:hAnsi="Times New Roman" w:cs="Times New Roman"/>
          <w:sz w:val="26"/>
          <w:szCs w:val="26"/>
        </w:rPr>
        <w:t xml:space="preserve"> </w:t>
      </w:r>
      <w:r w:rsidR="008572F3">
        <w:rPr>
          <w:rFonts w:ascii="Times New Roman" w:hAnsi="Times New Roman" w:cs="Times New Roman"/>
          <w:sz w:val="26"/>
          <w:szCs w:val="26"/>
        </w:rPr>
        <w:t xml:space="preserve">созданные </w:t>
      </w:r>
      <w:r w:rsidR="005E4775" w:rsidRPr="00032A57">
        <w:rPr>
          <w:rFonts w:ascii="Times New Roman" w:hAnsi="Times New Roman" w:cs="Times New Roman"/>
          <w:sz w:val="26"/>
          <w:szCs w:val="26"/>
        </w:rPr>
        <w:t xml:space="preserve">по </w:t>
      </w:r>
      <w:r w:rsidR="00454FCA">
        <w:rPr>
          <w:rFonts w:ascii="Times New Roman" w:hAnsi="Times New Roman" w:cs="Times New Roman"/>
          <w:sz w:val="26"/>
          <w:szCs w:val="26"/>
        </w:rPr>
        <w:t>территориальному признаку</w:t>
      </w:r>
      <w:r w:rsidR="00CE01CD" w:rsidRPr="00032A57">
        <w:rPr>
          <w:rFonts w:ascii="Times New Roman" w:hAnsi="Times New Roman" w:cs="Times New Roman"/>
          <w:sz w:val="26"/>
          <w:szCs w:val="26"/>
        </w:rPr>
        <w:t>;</w:t>
      </w:r>
    </w:p>
    <w:p w:rsidR="00261C5C" w:rsidRPr="00032A57" w:rsidRDefault="00032A57" w:rsidP="00032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6E19AE">
        <w:rPr>
          <w:rFonts w:ascii="Times New Roman" w:hAnsi="Times New Roman" w:cs="Times New Roman"/>
          <w:sz w:val="26"/>
          <w:szCs w:val="26"/>
        </w:rPr>
        <w:t>о</w:t>
      </w:r>
      <w:r w:rsidR="00F03C7A">
        <w:rPr>
          <w:rFonts w:ascii="Times New Roman" w:hAnsi="Times New Roman" w:cs="Times New Roman"/>
          <w:sz w:val="26"/>
          <w:szCs w:val="26"/>
        </w:rPr>
        <w:t xml:space="preserve">бщественные </w:t>
      </w:r>
      <w:r w:rsidR="005E4775" w:rsidRPr="00032A57">
        <w:rPr>
          <w:rFonts w:ascii="Times New Roman" w:hAnsi="Times New Roman" w:cs="Times New Roman"/>
          <w:sz w:val="26"/>
          <w:szCs w:val="26"/>
        </w:rPr>
        <w:t>организации</w:t>
      </w:r>
      <w:r w:rsidR="006F2CCC">
        <w:rPr>
          <w:rFonts w:ascii="Times New Roman" w:hAnsi="Times New Roman" w:cs="Times New Roman"/>
          <w:sz w:val="26"/>
          <w:szCs w:val="26"/>
        </w:rPr>
        <w:t>, инициативные группы граждан</w:t>
      </w:r>
      <w:r w:rsidR="00261C5C" w:rsidRPr="00032A57">
        <w:rPr>
          <w:rFonts w:ascii="Times New Roman" w:hAnsi="Times New Roman" w:cs="Times New Roman"/>
          <w:sz w:val="26"/>
          <w:szCs w:val="26"/>
        </w:rPr>
        <w:t>;</w:t>
      </w:r>
    </w:p>
    <w:p w:rsidR="002A25C1" w:rsidRPr="00032A57" w:rsidRDefault="00032A57" w:rsidP="00032A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="001A6A30">
        <w:rPr>
          <w:rFonts w:ascii="Times New Roman" w:hAnsi="Times New Roman" w:cs="Times New Roman"/>
          <w:sz w:val="26"/>
          <w:szCs w:val="26"/>
        </w:rPr>
        <w:t xml:space="preserve"> </w:t>
      </w:r>
      <w:r w:rsidR="00F67ECD">
        <w:rPr>
          <w:rFonts w:ascii="Times New Roman" w:hAnsi="Times New Roman" w:cs="Times New Roman"/>
          <w:sz w:val="26"/>
          <w:szCs w:val="26"/>
        </w:rPr>
        <w:t>общеобразовательные организации, организации среднего и высшего профессионального образования, организации дополнительного образования, учреждения культуры, спорта и работы с молодежью, осуществляющие деятельность на территории города Костромы.</w:t>
      </w:r>
    </w:p>
    <w:p w:rsidR="004A34AF" w:rsidRPr="00AA113D" w:rsidRDefault="00261C5C" w:rsidP="0085253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113D">
        <w:rPr>
          <w:rFonts w:ascii="Times New Roman" w:hAnsi="Times New Roman" w:cs="Times New Roman"/>
          <w:b/>
          <w:sz w:val="26"/>
          <w:szCs w:val="26"/>
        </w:rPr>
        <w:t>4</w:t>
      </w:r>
      <w:r w:rsidR="004A34AF" w:rsidRPr="00AA113D">
        <w:rPr>
          <w:rFonts w:ascii="Times New Roman" w:hAnsi="Times New Roman" w:cs="Times New Roman"/>
          <w:b/>
          <w:sz w:val="26"/>
          <w:szCs w:val="26"/>
        </w:rPr>
        <w:t xml:space="preserve">. Порядок </w:t>
      </w:r>
      <w:r w:rsidR="00852534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4A34AF" w:rsidRPr="00AA11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FF9">
        <w:rPr>
          <w:rFonts w:ascii="Times New Roman" w:hAnsi="Times New Roman" w:cs="Times New Roman"/>
          <w:b/>
          <w:sz w:val="26"/>
          <w:szCs w:val="26"/>
        </w:rPr>
        <w:t>Конкурс</w:t>
      </w:r>
      <w:r w:rsidR="00852534">
        <w:rPr>
          <w:rFonts w:ascii="Times New Roman" w:hAnsi="Times New Roman" w:cs="Times New Roman"/>
          <w:b/>
          <w:sz w:val="26"/>
          <w:szCs w:val="26"/>
        </w:rPr>
        <w:t>а</w:t>
      </w:r>
    </w:p>
    <w:p w:rsidR="004A34AF" w:rsidRPr="00F22766" w:rsidRDefault="00261C5C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.1. Для участия в </w:t>
      </w:r>
      <w:r w:rsidR="00B86FF9">
        <w:rPr>
          <w:rFonts w:ascii="Times New Roman" w:hAnsi="Times New Roman" w:cs="Times New Roman"/>
          <w:sz w:val="26"/>
          <w:szCs w:val="26"/>
        </w:rPr>
        <w:t>Конкурс</w:t>
      </w:r>
      <w:r w:rsidR="004A34AF" w:rsidRPr="00F22766">
        <w:rPr>
          <w:rFonts w:ascii="Times New Roman" w:hAnsi="Times New Roman" w:cs="Times New Roman"/>
          <w:sz w:val="26"/>
          <w:szCs w:val="26"/>
        </w:rPr>
        <w:t>е у</w:t>
      </w:r>
      <w:r w:rsidR="00852534">
        <w:rPr>
          <w:rFonts w:ascii="Times New Roman" w:hAnsi="Times New Roman" w:cs="Times New Roman"/>
          <w:sz w:val="26"/>
          <w:szCs w:val="26"/>
        </w:rPr>
        <w:t>частники пред</w:t>
      </w:r>
      <w:r w:rsidR="004A34AF" w:rsidRPr="00F22766">
        <w:rPr>
          <w:rFonts w:ascii="Times New Roman" w:hAnsi="Times New Roman" w:cs="Times New Roman"/>
          <w:sz w:val="26"/>
          <w:szCs w:val="26"/>
        </w:rPr>
        <w:t>ставляют:</w:t>
      </w:r>
    </w:p>
    <w:p w:rsidR="004A34AF" w:rsidRPr="00F22766" w:rsidRDefault="00261C5C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.1.1. заявку на участие в </w:t>
      </w:r>
      <w:r w:rsidR="00B86FF9">
        <w:rPr>
          <w:rFonts w:ascii="Times New Roman" w:hAnsi="Times New Roman" w:cs="Times New Roman"/>
          <w:sz w:val="26"/>
          <w:szCs w:val="26"/>
        </w:rPr>
        <w:t>Конкурс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е, написанную </w:t>
      </w:r>
      <w:r w:rsidR="00032A57">
        <w:rPr>
          <w:rFonts w:ascii="Times New Roman" w:hAnsi="Times New Roman" w:cs="Times New Roman"/>
          <w:sz w:val="26"/>
          <w:szCs w:val="26"/>
        </w:rPr>
        <w:t xml:space="preserve">в произвольной форме с указанием реквизитов </w:t>
      </w:r>
      <w:r w:rsidR="00AE73A4">
        <w:rPr>
          <w:rFonts w:ascii="Times New Roman" w:hAnsi="Times New Roman" w:cs="Times New Roman"/>
          <w:sz w:val="26"/>
          <w:szCs w:val="26"/>
        </w:rPr>
        <w:t>банковского счета и подписанную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AE73A4">
        <w:rPr>
          <w:rFonts w:ascii="Times New Roman" w:hAnsi="Times New Roman" w:cs="Times New Roman"/>
          <w:sz w:val="26"/>
          <w:szCs w:val="26"/>
        </w:rPr>
        <w:t>е</w:t>
      </w:r>
      <w:r w:rsidR="00E55FFC">
        <w:rPr>
          <w:rFonts w:ascii="Times New Roman" w:hAnsi="Times New Roman" w:cs="Times New Roman"/>
          <w:sz w:val="26"/>
          <w:szCs w:val="26"/>
        </w:rPr>
        <w:t>м</w:t>
      </w:r>
      <w:r w:rsidR="004A34AF" w:rsidRPr="00F22766">
        <w:rPr>
          <w:rFonts w:ascii="Times New Roman" w:hAnsi="Times New Roman" w:cs="Times New Roman"/>
          <w:sz w:val="26"/>
          <w:szCs w:val="26"/>
        </w:rPr>
        <w:t>;</w:t>
      </w:r>
    </w:p>
    <w:p w:rsidR="004A34AF" w:rsidRPr="00F22766" w:rsidRDefault="00261C5C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A34AF" w:rsidRPr="00F22766">
        <w:rPr>
          <w:rFonts w:ascii="Times New Roman" w:hAnsi="Times New Roman" w:cs="Times New Roman"/>
          <w:sz w:val="26"/>
          <w:szCs w:val="26"/>
        </w:rPr>
        <w:t>.1.2. информацию об организации работы по патриотическому воспитанию</w:t>
      </w:r>
      <w:r w:rsidR="00E55FFC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должна отражать </w:t>
      </w:r>
      <w:r w:rsidR="00F34EEC">
        <w:rPr>
          <w:rFonts w:ascii="Times New Roman" w:hAnsi="Times New Roman" w:cs="Times New Roman"/>
          <w:sz w:val="26"/>
          <w:szCs w:val="26"/>
        </w:rPr>
        <w:t>содержание конкретных действий, мероприятий</w:t>
      </w:r>
      <w:r w:rsidR="00E55FFC">
        <w:rPr>
          <w:rFonts w:ascii="Times New Roman" w:hAnsi="Times New Roman" w:cs="Times New Roman"/>
          <w:sz w:val="26"/>
          <w:szCs w:val="26"/>
        </w:rPr>
        <w:t xml:space="preserve"> и их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 результаты (возможно наличие сравнительных таблиц, графиков, схе</w:t>
      </w:r>
      <w:r w:rsidR="00F03C7A">
        <w:rPr>
          <w:rFonts w:ascii="Times New Roman" w:hAnsi="Times New Roman" w:cs="Times New Roman"/>
          <w:sz w:val="26"/>
          <w:szCs w:val="26"/>
        </w:rPr>
        <w:t>м, фотографий и фоторепортажей);</w:t>
      </w:r>
    </w:p>
    <w:p w:rsidR="004A34AF" w:rsidRDefault="00E55FFC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AA113D">
        <w:rPr>
          <w:rFonts w:ascii="Times New Roman" w:hAnsi="Times New Roman" w:cs="Times New Roman"/>
          <w:sz w:val="26"/>
          <w:szCs w:val="26"/>
        </w:rPr>
        <w:t>.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 По желанию участника могут быть представлены дополнительные материалы (опубликованные статьи, книги, методические пособия, авторские проекты,</w:t>
      </w:r>
      <w:r w:rsidR="00F03C7A">
        <w:rPr>
          <w:rFonts w:ascii="Times New Roman" w:hAnsi="Times New Roman" w:cs="Times New Roman"/>
          <w:sz w:val="26"/>
          <w:szCs w:val="26"/>
        </w:rPr>
        <w:t xml:space="preserve"> фото-, аудио-, видеоматериалы);</w:t>
      </w:r>
    </w:p>
    <w:p w:rsidR="00F34EEC" w:rsidRDefault="00077DD2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F34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</w:t>
      </w:r>
      <w:r w:rsidR="00AD36AD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36AD">
        <w:rPr>
          <w:rFonts w:ascii="Times New Roman" w:hAnsi="Times New Roman" w:cs="Times New Roman"/>
          <w:sz w:val="26"/>
          <w:szCs w:val="26"/>
        </w:rPr>
        <w:t>материалы</w:t>
      </w:r>
      <w:r w:rsidR="00F34EEC">
        <w:rPr>
          <w:rFonts w:ascii="Times New Roman" w:hAnsi="Times New Roman" w:cs="Times New Roman"/>
          <w:sz w:val="26"/>
          <w:szCs w:val="26"/>
        </w:rPr>
        <w:t xml:space="preserve"> представляется в печатном и электроном виде</w:t>
      </w:r>
      <w:r>
        <w:rPr>
          <w:rFonts w:ascii="Times New Roman" w:hAnsi="Times New Roman" w:cs="Times New Roman"/>
          <w:sz w:val="26"/>
          <w:szCs w:val="26"/>
        </w:rPr>
        <w:t xml:space="preserve"> (н</w:t>
      </w:r>
      <w:r w:rsidR="00F03C7A">
        <w:rPr>
          <w:rFonts w:ascii="Times New Roman" w:hAnsi="Times New Roman" w:cs="Times New Roman"/>
          <w:sz w:val="26"/>
          <w:szCs w:val="26"/>
        </w:rPr>
        <w:t xml:space="preserve">а диске формата </w:t>
      </w:r>
      <w:r w:rsidR="00F03C7A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F03C7A" w:rsidRPr="00F03C7A">
        <w:rPr>
          <w:rFonts w:ascii="Times New Roman" w:hAnsi="Times New Roman" w:cs="Times New Roman"/>
          <w:sz w:val="26"/>
          <w:szCs w:val="26"/>
        </w:rPr>
        <w:t xml:space="preserve"> </w:t>
      </w:r>
      <w:r w:rsidR="00F03C7A">
        <w:rPr>
          <w:rFonts w:ascii="Times New Roman" w:hAnsi="Times New Roman" w:cs="Times New Roman"/>
          <w:sz w:val="26"/>
          <w:szCs w:val="26"/>
        </w:rPr>
        <w:t xml:space="preserve">или </w:t>
      </w:r>
      <w:r w:rsidR="00F03C7A"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>)</w:t>
      </w:r>
      <w:r w:rsidR="00F03C7A">
        <w:rPr>
          <w:rFonts w:ascii="Times New Roman" w:hAnsi="Times New Roman" w:cs="Times New Roman"/>
          <w:sz w:val="26"/>
          <w:szCs w:val="26"/>
        </w:rPr>
        <w:t>.</w:t>
      </w:r>
    </w:p>
    <w:p w:rsidR="00077DD2" w:rsidRDefault="00077DD2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11E8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Конкурс проводится в </w:t>
      </w:r>
      <w:r w:rsidR="006B77B0">
        <w:rPr>
          <w:rFonts w:ascii="Times New Roman" w:hAnsi="Times New Roman" w:cs="Times New Roman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077DD2" w:rsidRDefault="00077DD2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11E8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AD36AD">
        <w:rPr>
          <w:rFonts w:ascii="Times New Roman" w:hAnsi="Times New Roman" w:cs="Times New Roman"/>
          <w:sz w:val="26"/>
          <w:szCs w:val="26"/>
        </w:rPr>
        <w:t xml:space="preserve">первый этап – </w:t>
      </w:r>
      <w:r w:rsidR="00F67ECD">
        <w:rPr>
          <w:rFonts w:ascii="Times New Roman" w:hAnsi="Times New Roman" w:cs="Times New Roman"/>
          <w:sz w:val="26"/>
          <w:szCs w:val="26"/>
        </w:rPr>
        <w:t>с 10 сентября по 10 ноября</w:t>
      </w:r>
      <w:r w:rsidR="00AD36AD">
        <w:rPr>
          <w:rFonts w:ascii="Times New Roman" w:hAnsi="Times New Roman" w:cs="Times New Roman"/>
          <w:sz w:val="26"/>
          <w:szCs w:val="26"/>
        </w:rPr>
        <w:t xml:space="preserve"> текущего года – прием заявок и конкурсных материалов.</w:t>
      </w:r>
    </w:p>
    <w:p w:rsidR="00AD36AD" w:rsidRDefault="00AD36AD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материалы представляются в муниципальное бюджетное учреждение города Костромы «Молодежный комплекс "Пале"» по адресу: город Кострома, улица Советская, 2</w:t>
      </w:r>
      <w:r w:rsidR="006B77B0">
        <w:rPr>
          <w:rFonts w:ascii="Times New Roman" w:hAnsi="Times New Roman" w:cs="Times New Roman"/>
          <w:sz w:val="26"/>
          <w:szCs w:val="26"/>
        </w:rPr>
        <w:t>/1, контактный телефон 31 40 23;</w:t>
      </w:r>
    </w:p>
    <w:p w:rsidR="006B77B0" w:rsidRDefault="006B77B0" w:rsidP="008525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11E8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второй этап – </w:t>
      </w:r>
      <w:r w:rsidRPr="00F22766">
        <w:rPr>
          <w:rFonts w:ascii="Times New Roman" w:hAnsi="Times New Roman" w:cs="Times New Roman"/>
          <w:sz w:val="26"/>
          <w:szCs w:val="26"/>
        </w:rPr>
        <w:t>с 1</w:t>
      </w:r>
      <w:r w:rsidR="003B6CD8">
        <w:rPr>
          <w:rFonts w:ascii="Times New Roman" w:hAnsi="Times New Roman" w:cs="Times New Roman"/>
          <w:sz w:val="26"/>
          <w:szCs w:val="26"/>
        </w:rPr>
        <w:t>1</w:t>
      </w:r>
      <w:r w:rsidRPr="00F22766">
        <w:rPr>
          <w:rFonts w:ascii="Times New Roman" w:hAnsi="Times New Roman" w:cs="Times New Roman"/>
          <w:sz w:val="26"/>
          <w:szCs w:val="26"/>
        </w:rPr>
        <w:t xml:space="preserve"> ноября по </w:t>
      </w:r>
      <w:r>
        <w:rPr>
          <w:rFonts w:ascii="Times New Roman" w:hAnsi="Times New Roman" w:cs="Times New Roman"/>
          <w:sz w:val="26"/>
          <w:szCs w:val="26"/>
        </w:rPr>
        <w:t xml:space="preserve">30 ноября текущего года – рассмотрение поступивших конкурсных материалов </w:t>
      </w:r>
      <w:r w:rsidR="003B6CD8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F22766">
        <w:rPr>
          <w:rFonts w:ascii="Times New Roman" w:hAnsi="Times New Roman" w:cs="Times New Roman"/>
          <w:sz w:val="26"/>
          <w:szCs w:val="26"/>
        </w:rPr>
        <w:t>на лучшую постановку работы по патриотическому воспитанию</w:t>
      </w:r>
      <w:r>
        <w:rPr>
          <w:rFonts w:ascii="Times New Roman" w:hAnsi="Times New Roman" w:cs="Times New Roman"/>
          <w:sz w:val="26"/>
          <w:szCs w:val="26"/>
        </w:rPr>
        <w:t>, подведение итогов Конкурса.</w:t>
      </w:r>
    </w:p>
    <w:p w:rsidR="00E84971" w:rsidRPr="00E84971" w:rsidRDefault="00E84971" w:rsidP="00E84971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97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23CA9">
        <w:rPr>
          <w:rFonts w:ascii="Times New Roman" w:hAnsi="Times New Roman" w:cs="Times New Roman"/>
          <w:b/>
          <w:sz w:val="26"/>
          <w:szCs w:val="26"/>
        </w:rPr>
        <w:t>Комиссия Конкурса на лучшую постановку работы по патриотическому воспитанию</w:t>
      </w:r>
    </w:p>
    <w:p w:rsidR="00E84971" w:rsidRDefault="00E84971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Для рассмотрения заявок и конкурсных материалов, подведения итогов и определения победителей Кон</w:t>
      </w:r>
      <w:r w:rsidR="00B31FAB">
        <w:rPr>
          <w:rFonts w:ascii="Times New Roman" w:hAnsi="Times New Roman" w:cs="Times New Roman"/>
          <w:sz w:val="26"/>
          <w:szCs w:val="26"/>
        </w:rPr>
        <w:t>курса создается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971">
        <w:rPr>
          <w:rFonts w:ascii="Times New Roman" w:hAnsi="Times New Roman" w:cs="Times New Roman"/>
          <w:sz w:val="26"/>
          <w:szCs w:val="26"/>
        </w:rPr>
        <w:t>Конкурса на лучшую постановку работ</w:t>
      </w:r>
      <w:r>
        <w:rPr>
          <w:rFonts w:ascii="Times New Roman" w:hAnsi="Times New Roman" w:cs="Times New Roman"/>
          <w:sz w:val="26"/>
          <w:szCs w:val="26"/>
        </w:rPr>
        <w:t>ы по патриотическом</w:t>
      </w:r>
      <w:r w:rsidR="00B31FAB">
        <w:rPr>
          <w:rFonts w:ascii="Times New Roman" w:hAnsi="Times New Roman" w:cs="Times New Roman"/>
          <w:sz w:val="26"/>
          <w:szCs w:val="26"/>
        </w:rPr>
        <w:t>у воспитанию (далее – комиссия), персональный состав которой</w:t>
      </w:r>
      <w:r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Администрации города Костромы.</w:t>
      </w:r>
    </w:p>
    <w:p w:rsidR="00E84971" w:rsidRDefault="00E84971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B31FAB">
        <w:rPr>
          <w:rFonts w:ascii="Times New Roman" w:hAnsi="Times New Roman" w:cs="Times New Roman"/>
          <w:sz w:val="26"/>
          <w:szCs w:val="26"/>
        </w:rPr>
        <w:t>Комиссию</w:t>
      </w:r>
      <w:r w:rsidR="00FB5C95">
        <w:rPr>
          <w:rFonts w:ascii="Times New Roman" w:hAnsi="Times New Roman" w:cs="Times New Roman"/>
          <w:sz w:val="26"/>
          <w:szCs w:val="26"/>
        </w:rPr>
        <w:t xml:space="preserve"> возглавляет председатель.</w:t>
      </w:r>
    </w:p>
    <w:p w:rsidR="00FB5C95" w:rsidRDefault="00FB5C95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B31FAB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B31FAB" w:rsidRDefault="00FB5C95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5.3.1. рассматривает </w:t>
      </w:r>
      <w:r w:rsidR="00B31FAB">
        <w:rPr>
          <w:rFonts w:ascii="Times New Roman" w:hAnsi="Times New Roman" w:cs="Times New Roman"/>
          <w:sz w:val="26"/>
          <w:szCs w:val="26"/>
        </w:rPr>
        <w:t>поступившие конкурсные материалы;</w:t>
      </w:r>
    </w:p>
    <w:p w:rsidR="00FB5C95" w:rsidRDefault="00D00F9D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</w:t>
      </w:r>
      <w:r w:rsidR="00FB5C95">
        <w:rPr>
          <w:rFonts w:ascii="Times New Roman" w:hAnsi="Times New Roman" w:cs="Times New Roman"/>
          <w:sz w:val="26"/>
          <w:szCs w:val="26"/>
        </w:rPr>
        <w:t xml:space="preserve">оценивает материалы в соответствии с критериями оценки, установленными пунктом </w:t>
      </w:r>
      <w:r w:rsidR="009202B1">
        <w:rPr>
          <w:rFonts w:ascii="Times New Roman" w:hAnsi="Times New Roman" w:cs="Times New Roman"/>
          <w:sz w:val="26"/>
          <w:szCs w:val="26"/>
        </w:rPr>
        <w:t>6.2</w:t>
      </w:r>
      <w:r w:rsidR="00FB5C95">
        <w:rPr>
          <w:rFonts w:ascii="Times New Roman" w:hAnsi="Times New Roman" w:cs="Times New Roman"/>
          <w:sz w:val="26"/>
          <w:szCs w:val="26"/>
        </w:rPr>
        <w:t xml:space="preserve"> </w:t>
      </w:r>
      <w:r w:rsidR="00375FD4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375FD4" w:rsidRDefault="00375FD4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подводит итоги Конкурса и определяет победителей по каждой категории участников.</w:t>
      </w:r>
    </w:p>
    <w:p w:rsidR="00375FD4" w:rsidRDefault="00436C67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3F779B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B31FAB">
        <w:rPr>
          <w:rFonts w:ascii="Times New Roman" w:hAnsi="Times New Roman" w:cs="Times New Roman"/>
          <w:sz w:val="26"/>
          <w:szCs w:val="26"/>
        </w:rPr>
        <w:t>комиссии</w:t>
      </w:r>
      <w:r w:rsidR="003F779B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на нем присутствуют не менее</w:t>
      </w:r>
      <w:r w:rsidR="00B31FAB">
        <w:rPr>
          <w:rFonts w:ascii="Times New Roman" w:hAnsi="Times New Roman" w:cs="Times New Roman"/>
          <w:sz w:val="26"/>
          <w:szCs w:val="26"/>
        </w:rPr>
        <w:t xml:space="preserve"> двух третей от общего числа ее</w:t>
      </w:r>
      <w:r w:rsidR="003F779B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3F779B" w:rsidRDefault="001C73BE" w:rsidP="00E84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Решение </w:t>
      </w:r>
      <w:r w:rsidR="007C0409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оформляется протоколом и подписывается председателем и секретарем </w:t>
      </w:r>
      <w:r w:rsidR="007C0409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C5C" w:rsidRPr="00AA113D" w:rsidRDefault="00AA113D" w:rsidP="001C73B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113D">
        <w:rPr>
          <w:rFonts w:ascii="Times New Roman" w:hAnsi="Times New Roman" w:cs="Times New Roman"/>
          <w:b/>
          <w:sz w:val="26"/>
          <w:szCs w:val="26"/>
        </w:rPr>
        <w:t>6</w:t>
      </w:r>
      <w:r w:rsidR="00261C5C" w:rsidRPr="00AA113D">
        <w:rPr>
          <w:rFonts w:ascii="Times New Roman" w:hAnsi="Times New Roman" w:cs="Times New Roman"/>
          <w:b/>
          <w:sz w:val="26"/>
          <w:szCs w:val="26"/>
        </w:rPr>
        <w:t xml:space="preserve">. Подведение итогов </w:t>
      </w:r>
      <w:r w:rsidR="001C73BE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261C5C" w:rsidRPr="00AA113D">
        <w:rPr>
          <w:rFonts w:ascii="Times New Roman" w:hAnsi="Times New Roman" w:cs="Times New Roman"/>
          <w:b/>
          <w:sz w:val="26"/>
          <w:szCs w:val="26"/>
        </w:rPr>
        <w:t>и награждение победителей</w:t>
      </w:r>
    </w:p>
    <w:p w:rsidR="004A34AF" w:rsidRDefault="00AA113D" w:rsidP="00F17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.1. </w:t>
      </w:r>
      <w:r w:rsidR="00F17F97">
        <w:rPr>
          <w:rFonts w:ascii="Times New Roman" w:hAnsi="Times New Roman" w:cs="Times New Roman"/>
          <w:sz w:val="26"/>
          <w:szCs w:val="26"/>
        </w:rPr>
        <w:t>В каждой категории участников Конкурса определяются победители. Победителями признаются участники, набравшие наибольшее количество баллов и занявшие первое, второе и третье призовые места.</w:t>
      </w:r>
    </w:p>
    <w:p w:rsidR="009202B1" w:rsidRDefault="00211E8A" w:rsidP="00211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9202B1">
        <w:rPr>
          <w:rFonts w:ascii="Times New Roman" w:hAnsi="Times New Roman" w:cs="Times New Roman"/>
          <w:sz w:val="26"/>
          <w:szCs w:val="26"/>
        </w:rPr>
        <w:t>Критериями оценки представленных конкурсных материалов являются:</w:t>
      </w:r>
    </w:p>
    <w:p w:rsidR="00211E8A" w:rsidRPr="00211E8A" w:rsidRDefault="009202B1" w:rsidP="00211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1E8A" w:rsidRPr="00211E8A">
        <w:rPr>
          <w:rFonts w:ascii="Times New Roman" w:hAnsi="Times New Roman" w:cs="Times New Roman"/>
          <w:sz w:val="26"/>
          <w:szCs w:val="26"/>
        </w:rPr>
        <w:t xml:space="preserve"> участие в героико-патриотическом воспитании детей и молодежи, развитие наставничества, сохранение традиций и преемственности поколений;</w:t>
      </w:r>
    </w:p>
    <w:p w:rsidR="00211E8A" w:rsidRPr="00211E8A" w:rsidRDefault="009202B1" w:rsidP="00211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1E8A" w:rsidRPr="00211E8A">
        <w:rPr>
          <w:rFonts w:ascii="Times New Roman" w:hAnsi="Times New Roman" w:cs="Times New Roman"/>
          <w:sz w:val="26"/>
          <w:szCs w:val="26"/>
        </w:rPr>
        <w:t xml:space="preserve"> систематичность и последовательность деятельности по формированию и развитию чувств патриотизма у подрастающего поколения;</w:t>
      </w:r>
    </w:p>
    <w:p w:rsidR="00211E8A" w:rsidRPr="00211E8A" w:rsidRDefault="009202B1" w:rsidP="00211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1E8A" w:rsidRPr="00211E8A">
        <w:rPr>
          <w:rFonts w:ascii="Times New Roman" w:hAnsi="Times New Roman" w:cs="Times New Roman"/>
          <w:sz w:val="26"/>
          <w:szCs w:val="26"/>
        </w:rPr>
        <w:t xml:space="preserve"> количественные и качественные показатели проводимых мероприятий по патриотическому воспитанию жителей города Костромы;</w:t>
      </w:r>
    </w:p>
    <w:p w:rsidR="00211E8A" w:rsidRPr="00211E8A" w:rsidRDefault="009202B1" w:rsidP="00211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1E8A" w:rsidRPr="00211E8A">
        <w:rPr>
          <w:rFonts w:ascii="Times New Roman" w:hAnsi="Times New Roman" w:cs="Times New Roman"/>
          <w:sz w:val="26"/>
          <w:szCs w:val="26"/>
        </w:rPr>
        <w:t xml:space="preserve"> наличие инновационных подходов в построении деятельности;</w:t>
      </w:r>
    </w:p>
    <w:p w:rsidR="00211E8A" w:rsidRDefault="009202B1" w:rsidP="00211E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1E8A" w:rsidRPr="00211E8A">
        <w:rPr>
          <w:rFonts w:ascii="Times New Roman" w:hAnsi="Times New Roman" w:cs="Times New Roman"/>
          <w:sz w:val="26"/>
          <w:szCs w:val="26"/>
        </w:rPr>
        <w:t xml:space="preserve"> развитие информационного обеспечения в области патриотического </w:t>
      </w:r>
      <w:r w:rsidR="00211E8A" w:rsidRPr="00211E8A">
        <w:rPr>
          <w:rFonts w:ascii="Times New Roman" w:hAnsi="Times New Roman" w:cs="Times New Roman"/>
          <w:sz w:val="26"/>
          <w:szCs w:val="26"/>
        </w:rPr>
        <w:lastRenderedPageBreak/>
        <w:t>воспитания жителей города Костромы.</w:t>
      </w:r>
    </w:p>
    <w:p w:rsidR="009202B1" w:rsidRPr="00211E8A" w:rsidRDefault="009202B1" w:rsidP="009202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8A">
        <w:rPr>
          <w:rFonts w:ascii="Times New Roman" w:hAnsi="Times New Roman" w:cs="Times New Roman"/>
          <w:sz w:val="26"/>
          <w:szCs w:val="26"/>
        </w:rPr>
        <w:t>Оценка конкурсных материалов производится по 10-бальной системе</w:t>
      </w:r>
      <w:r>
        <w:rPr>
          <w:rFonts w:ascii="Times New Roman" w:hAnsi="Times New Roman" w:cs="Times New Roman"/>
          <w:sz w:val="26"/>
          <w:szCs w:val="26"/>
        </w:rPr>
        <w:t xml:space="preserve"> путем заполнения листов оценки.</w:t>
      </w:r>
    </w:p>
    <w:p w:rsidR="00F17F97" w:rsidRDefault="00F17F97" w:rsidP="00F17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202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Если </w:t>
      </w:r>
      <w:r w:rsidR="00820184">
        <w:rPr>
          <w:rFonts w:ascii="Times New Roman" w:hAnsi="Times New Roman" w:cs="Times New Roman"/>
          <w:sz w:val="26"/>
          <w:szCs w:val="26"/>
        </w:rPr>
        <w:t xml:space="preserve">конкурсные материалы участников Конкурса набрали одинаковое количество баллов, </w:t>
      </w:r>
      <w:r w:rsidR="00B46225">
        <w:rPr>
          <w:rFonts w:ascii="Times New Roman" w:hAnsi="Times New Roman" w:cs="Times New Roman"/>
          <w:sz w:val="26"/>
          <w:szCs w:val="26"/>
        </w:rPr>
        <w:t>комиссия</w:t>
      </w:r>
      <w:r w:rsidR="00820184">
        <w:rPr>
          <w:rFonts w:ascii="Times New Roman" w:hAnsi="Times New Roman" w:cs="Times New Roman"/>
          <w:sz w:val="26"/>
          <w:szCs w:val="26"/>
        </w:rPr>
        <w:t xml:space="preserve"> проводит открытое голосование. Лучшей считается работа, получившая большинство голосов присутствующих членов </w:t>
      </w:r>
      <w:r w:rsidR="00B46225">
        <w:rPr>
          <w:rFonts w:ascii="Times New Roman" w:hAnsi="Times New Roman" w:cs="Times New Roman"/>
          <w:sz w:val="26"/>
          <w:szCs w:val="26"/>
        </w:rPr>
        <w:t>комиссии</w:t>
      </w:r>
      <w:r w:rsidR="00820184">
        <w:rPr>
          <w:rFonts w:ascii="Times New Roman" w:hAnsi="Times New Roman" w:cs="Times New Roman"/>
          <w:sz w:val="26"/>
          <w:szCs w:val="26"/>
        </w:rPr>
        <w:t xml:space="preserve">. При равенстве голосов членов </w:t>
      </w:r>
      <w:r w:rsidR="00B46225">
        <w:rPr>
          <w:rFonts w:ascii="Times New Roman" w:hAnsi="Times New Roman" w:cs="Times New Roman"/>
          <w:sz w:val="26"/>
          <w:szCs w:val="26"/>
        </w:rPr>
        <w:t>комиссии</w:t>
      </w:r>
      <w:r w:rsidR="00820184">
        <w:rPr>
          <w:rFonts w:ascii="Times New Roman" w:hAnsi="Times New Roman" w:cs="Times New Roman"/>
          <w:sz w:val="26"/>
          <w:szCs w:val="26"/>
        </w:rPr>
        <w:t xml:space="preserve"> решающим является голос председателя.</w:t>
      </w:r>
      <w:r w:rsidR="00523505">
        <w:rPr>
          <w:rFonts w:ascii="Times New Roman" w:hAnsi="Times New Roman" w:cs="Times New Roman"/>
          <w:sz w:val="26"/>
          <w:szCs w:val="26"/>
        </w:rPr>
        <w:t xml:space="preserve"> Если в категории участников подано не более одной заявки, либо конкурсные материалы ни одного из участников не соответствуют требованиям настоящего Положения, комиссия принимает решение о признании Конкурса в данной категории несостоявшимся.</w:t>
      </w:r>
    </w:p>
    <w:p w:rsidR="00820184" w:rsidRDefault="00820184" w:rsidP="00F17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202B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230CE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имеет право не присуждать</w:t>
      </w:r>
      <w:r w:rsidR="00D4421B">
        <w:rPr>
          <w:rFonts w:ascii="Times New Roman" w:hAnsi="Times New Roman" w:cs="Times New Roman"/>
          <w:sz w:val="26"/>
          <w:szCs w:val="26"/>
        </w:rPr>
        <w:t xml:space="preserve"> призовые места в категориях участников, присуждать не все призовые места или делить одно призовое место между участниками Конкурса.</w:t>
      </w:r>
    </w:p>
    <w:p w:rsidR="00D4421B" w:rsidRPr="00150A4C" w:rsidRDefault="00D4421B" w:rsidP="00F17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202B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50A4C">
        <w:rPr>
          <w:rFonts w:ascii="Times New Roman" w:hAnsi="Times New Roman" w:cs="Times New Roman"/>
          <w:sz w:val="26"/>
          <w:szCs w:val="26"/>
        </w:rPr>
        <w:t xml:space="preserve">При подведении итогов Конкурса </w:t>
      </w:r>
      <w:r w:rsidR="006E6076">
        <w:rPr>
          <w:rFonts w:ascii="Times New Roman" w:hAnsi="Times New Roman" w:cs="Times New Roman"/>
          <w:sz w:val="26"/>
          <w:szCs w:val="26"/>
        </w:rPr>
        <w:t>комиссия</w:t>
      </w:r>
      <w:r w:rsidRPr="00150A4C">
        <w:rPr>
          <w:rFonts w:ascii="Times New Roman" w:hAnsi="Times New Roman" w:cs="Times New Roman"/>
          <w:sz w:val="26"/>
          <w:szCs w:val="26"/>
        </w:rPr>
        <w:t xml:space="preserve"> имеет </w:t>
      </w:r>
      <w:r w:rsidRPr="00DF11A5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150A4C" w:rsidRPr="00DF11A5">
        <w:rPr>
          <w:rFonts w:ascii="Times New Roman" w:hAnsi="Times New Roman" w:cs="Times New Roman"/>
          <w:sz w:val="26"/>
          <w:szCs w:val="26"/>
        </w:rPr>
        <w:t xml:space="preserve">учредить </w:t>
      </w:r>
      <w:r w:rsidRPr="00150A4C">
        <w:rPr>
          <w:rFonts w:ascii="Times New Roman" w:hAnsi="Times New Roman" w:cs="Times New Roman"/>
          <w:sz w:val="26"/>
          <w:szCs w:val="26"/>
        </w:rPr>
        <w:t xml:space="preserve">специальный приз </w:t>
      </w:r>
      <w:r w:rsidR="00697C11">
        <w:rPr>
          <w:rFonts w:ascii="Times New Roman" w:hAnsi="Times New Roman" w:cs="Times New Roman"/>
          <w:sz w:val="26"/>
          <w:szCs w:val="26"/>
        </w:rPr>
        <w:t xml:space="preserve">за </w:t>
      </w:r>
      <w:r w:rsidRPr="00150A4C">
        <w:rPr>
          <w:rFonts w:ascii="Times New Roman" w:hAnsi="Times New Roman" w:cs="Times New Roman"/>
          <w:sz w:val="26"/>
          <w:szCs w:val="26"/>
        </w:rPr>
        <w:t>качественную организацию работы по патриотическому воспитанию.</w:t>
      </w:r>
    </w:p>
    <w:p w:rsidR="009202B1" w:rsidRDefault="00D4421B" w:rsidP="001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2622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По итогам Конкурса </w:t>
      </w:r>
      <w:r w:rsidR="009202B1" w:rsidRPr="009202B1">
        <w:rPr>
          <w:rFonts w:ascii="Times New Roman" w:hAnsi="Times New Roman" w:cs="Times New Roman"/>
          <w:sz w:val="26"/>
          <w:szCs w:val="26"/>
        </w:rPr>
        <w:t xml:space="preserve">участникам вручаются благодарственные письма за вклад в </w:t>
      </w:r>
      <w:r w:rsidR="009202B1">
        <w:rPr>
          <w:rFonts w:ascii="Times New Roman" w:hAnsi="Times New Roman" w:cs="Times New Roman"/>
          <w:sz w:val="26"/>
          <w:szCs w:val="26"/>
        </w:rPr>
        <w:t>патриотическое воспитание жителей города Костромы</w:t>
      </w:r>
      <w:r w:rsidR="009202B1" w:rsidRPr="009202B1">
        <w:rPr>
          <w:rFonts w:ascii="Times New Roman" w:hAnsi="Times New Roman" w:cs="Times New Roman"/>
          <w:sz w:val="26"/>
          <w:szCs w:val="26"/>
        </w:rPr>
        <w:t>.</w:t>
      </w:r>
    </w:p>
    <w:p w:rsidR="004A34AF" w:rsidRPr="00F22766" w:rsidRDefault="009202B1" w:rsidP="001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4421B">
        <w:rPr>
          <w:rFonts w:ascii="Times New Roman" w:hAnsi="Times New Roman" w:cs="Times New Roman"/>
          <w:sz w:val="26"/>
          <w:szCs w:val="26"/>
        </w:rPr>
        <w:t>обедител</w:t>
      </w:r>
      <w:r>
        <w:rPr>
          <w:rFonts w:ascii="Times New Roman" w:hAnsi="Times New Roman" w:cs="Times New Roman"/>
          <w:sz w:val="26"/>
          <w:szCs w:val="26"/>
        </w:rPr>
        <w:t xml:space="preserve">и Конкурса в каждой категории награждаются дипломами и </w:t>
      </w:r>
      <w:r w:rsidR="00D44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денежными </w:t>
      </w:r>
      <w:r w:rsidR="004A34AF" w:rsidRPr="00F22766">
        <w:rPr>
          <w:rFonts w:ascii="Times New Roman" w:hAnsi="Times New Roman" w:cs="Times New Roman"/>
          <w:sz w:val="26"/>
          <w:szCs w:val="26"/>
        </w:rPr>
        <w:t>грант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4A34AF" w:rsidRPr="00F22766">
        <w:rPr>
          <w:rFonts w:ascii="Times New Roman" w:hAnsi="Times New Roman" w:cs="Times New Roman"/>
          <w:sz w:val="26"/>
          <w:szCs w:val="26"/>
        </w:rPr>
        <w:t xml:space="preserve"> в размер</w:t>
      </w:r>
      <w:r w:rsidR="0022622B">
        <w:rPr>
          <w:rFonts w:ascii="Times New Roman" w:hAnsi="Times New Roman" w:cs="Times New Roman"/>
          <w:sz w:val="26"/>
          <w:szCs w:val="26"/>
        </w:rPr>
        <w:t>е</w:t>
      </w:r>
      <w:r w:rsidR="004A34AF" w:rsidRPr="00F22766">
        <w:rPr>
          <w:rFonts w:ascii="Times New Roman" w:hAnsi="Times New Roman" w:cs="Times New Roman"/>
          <w:sz w:val="26"/>
          <w:szCs w:val="26"/>
        </w:rPr>
        <w:t>:</w:t>
      </w:r>
    </w:p>
    <w:p w:rsidR="004A34AF" w:rsidRPr="00F22766" w:rsidRDefault="00922183" w:rsidP="001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22B">
        <w:rPr>
          <w:rFonts w:ascii="Times New Roman" w:hAnsi="Times New Roman" w:cs="Times New Roman"/>
          <w:sz w:val="26"/>
          <w:szCs w:val="26"/>
        </w:rPr>
        <w:t>первое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22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B51A2A">
        <w:rPr>
          <w:rFonts w:ascii="Times New Roman" w:hAnsi="Times New Roman" w:cs="Times New Roman"/>
          <w:sz w:val="26"/>
          <w:szCs w:val="26"/>
        </w:rPr>
        <w:t>0</w:t>
      </w:r>
      <w:r w:rsidR="004A34AF" w:rsidRPr="00F22766">
        <w:rPr>
          <w:rFonts w:ascii="Times New Roman" w:hAnsi="Times New Roman" w:cs="Times New Roman"/>
          <w:sz w:val="26"/>
          <w:szCs w:val="26"/>
        </w:rPr>
        <w:t>00 рублей;</w:t>
      </w:r>
    </w:p>
    <w:p w:rsidR="004A34AF" w:rsidRPr="00F22766" w:rsidRDefault="00B51A2A" w:rsidP="001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22B">
        <w:rPr>
          <w:rFonts w:ascii="Times New Roman" w:hAnsi="Times New Roman" w:cs="Times New Roman"/>
          <w:sz w:val="26"/>
          <w:szCs w:val="26"/>
        </w:rPr>
        <w:t>второе место –</w:t>
      </w:r>
      <w:r>
        <w:rPr>
          <w:rFonts w:ascii="Times New Roman" w:hAnsi="Times New Roman" w:cs="Times New Roman"/>
          <w:sz w:val="26"/>
          <w:szCs w:val="26"/>
        </w:rPr>
        <w:t xml:space="preserve"> 70</w:t>
      </w:r>
      <w:r w:rsidR="004A34AF" w:rsidRPr="00F22766">
        <w:rPr>
          <w:rFonts w:ascii="Times New Roman" w:hAnsi="Times New Roman" w:cs="Times New Roman"/>
          <w:sz w:val="26"/>
          <w:szCs w:val="26"/>
        </w:rPr>
        <w:t>00 рублей;</w:t>
      </w:r>
    </w:p>
    <w:p w:rsidR="004A34AF" w:rsidRDefault="004A34AF" w:rsidP="001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766">
        <w:rPr>
          <w:rFonts w:ascii="Times New Roman" w:hAnsi="Times New Roman" w:cs="Times New Roman"/>
          <w:sz w:val="26"/>
          <w:szCs w:val="26"/>
        </w:rPr>
        <w:t xml:space="preserve">- </w:t>
      </w:r>
      <w:r w:rsidR="0022622B">
        <w:rPr>
          <w:rFonts w:ascii="Times New Roman" w:hAnsi="Times New Roman" w:cs="Times New Roman"/>
          <w:sz w:val="26"/>
          <w:szCs w:val="26"/>
        </w:rPr>
        <w:t>третье место –</w:t>
      </w:r>
      <w:r w:rsidRPr="00F22766">
        <w:rPr>
          <w:rFonts w:ascii="Times New Roman" w:hAnsi="Times New Roman" w:cs="Times New Roman"/>
          <w:sz w:val="26"/>
          <w:szCs w:val="26"/>
        </w:rPr>
        <w:t xml:space="preserve"> 5000 рублей.</w:t>
      </w:r>
    </w:p>
    <w:p w:rsidR="0022622B" w:rsidRDefault="0022622B" w:rsidP="001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Награждение победителей производится в торжественной обстановке не позднее 15 декабря текущего года.</w:t>
      </w:r>
    </w:p>
    <w:p w:rsidR="0022622B" w:rsidRDefault="0022622B" w:rsidP="001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22B">
        <w:rPr>
          <w:rFonts w:ascii="Times New Roman" w:hAnsi="Times New Roman" w:cs="Times New Roman"/>
          <w:sz w:val="26"/>
          <w:szCs w:val="26"/>
        </w:rPr>
        <w:t>Информация о победителях Конкурса размещается в средствах массовой информации.</w:t>
      </w:r>
    </w:p>
    <w:p w:rsidR="0047649D" w:rsidRDefault="0047649D" w:rsidP="001C73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6</w:t>
      </w:r>
      <w:r w:rsidRPr="0047649D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.</w:t>
      </w:r>
      <w:r w:rsidR="0022622B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8</w:t>
      </w:r>
      <w:r w:rsidRPr="0047649D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. Полученные средства </w:t>
      </w:r>
      <w:r w:rsidR="0022622B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денежного </w:t>
      </w:r>
      <w:r w:rsidRPr="0047649D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гранта должны быть израсходованы на реализацию </w:t>
      </w:r>
      <w:r w:rsid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работы</w:t>
      </w:r>
      <w:r w:rsidR="006F2CC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</w:t>
      </w:r>
      <w:r w:rsidRPr="0047649D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победителя (кроме приобретения основных средств), в том числе материальное стимулирование авторов</w:t>
      </w:r>
      <w:r w:rsidR="006F2CC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</w:t>
      </w:r>
      <w:r w:rsidR="0022622B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–</w:t>
      </w:r>
      <w:r w:rsidR="006F2CC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</w:t>
      </w:r>
      <w:r w:rsidRPr="0047649D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разработчиков </w:t>
      </w:r>
      <w:r w:rsid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работы</w:t>
      </w:r>
      <w:r w:rsidRPr="0047649D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.</w:t>
      </w:r>
    </w:p>
    <w:p w:rsidR="0047649D" w:rsidRPr="006F3F7C" w:rsidRDefault="0047649D" w:rsidP="001C73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caps/>
          <w:sz w:val="26"/>
          <w:szCs w:val="26"/>
          <w:lang w:eastAsia="ar-SA"/>
        </w:rPr>
        <w:t>6</w:t>
      </w:r>
      <w:r w:rsidRPr="0047649D">
        <w:rPr>
          <w:rFonts w:ascii="Times New Roman" w:eastAsia="Times New Roman" w:hAnsi="Times New Roman" w:cs="Arial"/>
          <w:caps/>
          <w:sz w:val="26"/>
          <w:szCs w:val="26"/>
          <w:lang w:eastAsia="ar-SA"/>
        </w:rPr>
        <w:t>.</w:t>
      </w:r>
      <w:r w:rsidR="0022622B">
        <w:rPr>
          <w:rFonts w:ascii="Times New Roman" w:eastAsia="Times New Roman" w:hAnsi="Times New Roman" w:cs="Arial"/>
          <w:caps/>
          <w:sz w:val="26"/>
          <w:szCs w:val="26"/>
          <w:lang w:eastAsia="ar-SA"/>
        </w:rPr>
        <w:t>9</w:t>
      </w:r>
      <w:r w:rsidR="0022622B">
        <w:rPr>
          <w:rFonts w:ascii="Times New Roman" w:eastAsia="Times New Roman" w:hAnsi="Times New Roman" w:cs="Arial"/>
          <w:sz w:val="28"/>
          <w:szCs w:val="26"/>
          <w:lang w:eastAsia="ar-SA"/>
        </w:rPr>
        <w:t xml:space="preserve">. </w:t>
      </w:r>
      <w:r w:rsidR="0022622B" w:rsidRPr="006F3F7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После завершения </w:t>
      </w:r>
      <w:r w:rsidR="006F3F7C" w:rsidRPr="006F3F7C">
        <w:rPr>
          <w:rFonts w:ascii="Times New Roman" w:eastAsia="Times New Roman" w:hAnsi="Times New Roman" w:cs="Arial"/>
          <w:sz w:val="26"/>
          <w:szCs w:val="26"/>
          <w:lang w:eastAsia="ar-SA"/>
        </w:rPr>
        <w:t>реали</w:t>
      </w:r>
      <w:r w:rsidR="006F3F7C">
        <w:rPr>
          <w:rFonts w:ascii="Times New Roman" w:eastAsia="Times New Roman" w:hAnsi="Times New Roman" w:cs="Arial"/>
          <w:sz w:val="26"/>
          <w:szCs w:val="26"/>
          <w:lang w:eastAsia="ar-SA"/>
        </w:rPr>
        <w:t>зации программы получатель гран</w:t>
      </w:r>
      <w:r w:rsidR="006F3F7C" w:rsidRPr="006F3F7C">
        <w:rPr>
          <w:rFonts w:ascii="Times New Roman" w:eastAsia="Times New Roman" w:hAnsi="Times New Roman" w:cs="Arial"/>
          <w:sz w:val="26"/>
          <w:szCs w:val="26"/>
          <w:lang w:eastAsia="ar-SA"/>
        </w:rPr>
        <w:t>та</w:t>
      </w:r>
      <w:r w:rsidR="006F3F7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</w:t>
      </w:r>
      <w:r w:rsidR="00AB1FC2"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течение </w:t>
      </w:r>
      <w:r w:rsid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30 календарных дней</w:t>
      </w:r>
      <w:r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предоставляет </w:t>
      </w:r>
      <w:r w:rsid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в Комитет образования, культуры, спорта и работы с молодежью Администрации города Костромы информацию о ходе реализации работы и </w:t>
      </w:r>
      <w:r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финансовый отчет</w:t>
      </w:r>
      <w:r w:rsidR="00AB1FC2"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о расходовании сре</w:t>
      </w:r>
      <w:proofErr w:type="gramStart"/>
      <w:r w:rsidR="00AB1FC2"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дств гр</w:t>
      </w:r>
      <w:proofErr w:type="gramEnd"/>
      <w:r w:rsidR="00AB1FC2"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анта</w:t>
      </w:r>
      <w:r w:rsidR="006F2CCC"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>.</w:t>
      </w:r>
      <w:r w:rsidRPr="006F3F7C">
        <w:rPr>
          <w:rFonts w:ascii="Times New Roman" w:eastAsia="Times New Roman" w:hAnsi="Times New Roman" w:cs="Arial"/>
          <w:iCs/>
          <w:sz w:val="26"/>
          <w:szCs w:val="26"/>
          <w:lang w:eastAsia="ar-SA"/>
        </w:rPr>
        <w:t xml:space="preserve"> </w:t>
      </w:r>
    </w:p>
    <w:p w:rsidR="006F3F7C" w:rsidRDefault="006F3F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D0EC6" w:rsidRPr="00AD0EC6" w:rsidRDefault="00AD0EC6" w:rsidP="00AD0E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D0EC6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AD0EC6" w:rsidRPr="00AD0EC6" w:rsidRDefault="00AD0EC6" w:rsidP="00AD0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D0EC6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</w:t>
      </w:r>
    </w:p>
    <w:p w:rsidR="00AD0EC6" w:rsidRPr="00AD0EC6" w:rsidRDefault="00AD0EC6" w:rsidP="00AD0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D0EC6">
        <w:rPr>
          <w:rFonts w:ascii="Times New Roman" w:eastAsia="Calibri" w:hAnsi="Times New Roman" w:cs="Times New Roman"/>
          <w:sz w:val="26"/>
          <w:szCs w:val="26"/>
        </w:rPr>
        <w:t>города Костромы</w:t>
      </w:r>
    </w:p>
    <w:p w:rsidR="00AD0EC6" w:rsidRPr="00AD0EC6" w:rsidRDefault="00AD0EC6" w:rsidP="00AD0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D0EC6">
        <w:rPr>
          <w:rFonts w:ascii="Times New Roman" w:eastAsia="Calibri" w:hAnsi="Times New Roman" w:cs="Times New Roman"/>
          <w:sz w:val="26"/>
          <w:szCs w:val="26"/>
        </w:rPr>
        <w:t>от ___ ________ 2013 года № ___</w:t>
      </w:r>
    </w:p>
    <w:p w:rsidR="00AD0EC6" w:rsidRPr="00AD0EC6" w:rsidRDefault="00AD0EC6" w:rsidP="00AD0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D0EC6" w:rsidRPr="00AD0EC6" w:rsidRDefault="00AD0EC6" w:rsidP="00AD0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D0EC6" w:rsidRPr="00AD0EC6" w:rsidRDefault="00AD0EC6" w:rsidP="00AD0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157"/>
      <w:bookmarkEnd w:id="2"/>
      <w:r w:rsidRPr="00AD0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E6117E" w:rsidRDefault="00FD122D" w:rsidP="00E611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D0EC6" w:rsidRPr="00AD0E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FF9">
        <w:rPr>
          <w:rFonts w:ascii="Times New Roman" w:hAnsi="Times New Roman" w:cs="Times New Roman"/>
          <w:sz w:val="26"/>
          <w:szCs w:val="26"/>
        </w:rPr>
        <w:t>Конкурса</w:t>
      </w:r>
      <w:r w:rsidR="00E6117E" w:rsidRPr="00F22766">
        <w:rPr>
          <w:rFonts w:ascii="Times New Roman" w:hAnsi="Times New Roman" w:cs="Times New Roman"/>
          <w:sz w:val="26"/>
          <w:szCs w:val="26"/>
        </w:rPr>
        <w:t xml:space="preserve"> на лучшую</w:t>
      </w:r>
      <w:r w:rsidR="00E6117E">
        <w:rPr>
          <w:rFonts w:ascii="Times New Roman" w:hAnsi="Times New Roman" w:cs="Times New Roman"/>
          <w:sz w:val="26"/>
          <w:szCs w:val="26"/>
        </w:rPr>
        <w:t xml:space="preserve"> </w:t>
      </w:r>
      <w:r w:rsidR="00E6117E" w:rsidRPr="00F22766">
        <w:rPr>
          <w:rFonts w:ascii="Times New Roman" w:hAnsi="Times New Roman" w:cs="Times New Roman"/>
          <w:sz w:val="26"/>
          <w:szCs w:val="26"/>
        </w:rPr>
        <w:t>постановку работы</w:t>
      </w:r>
    </w:p>
    <w:p w:rsidR="00E6117E" w:rsidRPr="00F22766" w:rsidRDefault="00E6117E" w:rsidP="00E611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766">
        <w:rPr>
          <w:rFonts w:ascii="Times New Roman" w:hAnsi="Times New Roman" w:cs="Times New Roman"/>
          <w:sz w:val="26"/>
          <w:szCs w:val="26"/>
        </w:rPr>
        <w:t>по патриотическому воспитанию</w:t>
      </w:r>
    </w:p>
    <w:p w:rsidR="00AD0EC6" w:rsidRPr="00AD0EC6" w:rsidRDefault="00AD0EC6" w:rsidP="00AD0E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8"/>
        <w:gridCol w:w="6213"/>
      </w:tblGrid>
      <w:tr w:rsidR="00AD0EC6" w:rsidRPr="00AD0EC6" w:rsidTr="006F3F7C">
        <w:trPr>
          <w:trHeight w:val="1266"/>
        </w:trPr>
        <w:tc>
          <w:tcPr>
            <w:tcW w:w="3818" w:type="dxa"/>
            <w:shd w:val="clear" w:color="auto" w:fill="auto"/>
          </w:tcPr>
          <w:p w:rsidR="00AD0EC6" w:rsidRPr="00AD0EC6" w:rsidRDefault="00AD0EC6" w:rsidP="004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Соболева Татьяна Валерьевна</w:t>
            </w:r>
          </w:p>
        </w:tc>
        <w:tc>
          <w:tcPr>
            <w:tcW w:w="6213" w:type="dxa"/>
            <w:shd w:val="clear" w:color="auto" w:fill="auto"/>
          </w:tcPr>
          <w:p w:rsidR="000324D5" w:rsidRPr="00AD0EC6" w:rsidRDefault="00AD0EC6" w:rsidP="006F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спорта и работы с молодежью Комитета образования, культуры, спорта и работы с молодежью Администрации</w:t>
            </w:r>
            <w:r w:rsidR="00032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Костромы, председатель </w:t>
            </w:r>
            <w:r w:rsidR="00633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комиссии.</w:t>
            </w:r>
          </w:p>
        </w:tc>
      </w:tr>
      <w:tr w:rsidR="000324D5" w:rsidRPr="00AD0EC6" w:rsidTr="000F2803">
        <w:trPr>
          <w:trHeight w:val="2197"/>
        </w:trPr>
        <w:tc>
          <w:tcPr>
            <w:tcW w:w="3818" w:type="dxa"/>
            <w:shd w:val="clear" w:color="auto" w:fill="auto"/>
          </w:tcPr>
          <w:p w:rsidR="000324D5" w:rsidRPr="00AD0EC6" w:rsidRDefault="000324D5" w:rsidP="00AD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 Станислав Иванович</w:t>
            </w:r>
          </w:p>
        </w:tc>
        <w:tc>
          <w:tcPr>
            <w:tcW w:w="6213" w:type="dxa"/>
            <w:shd w:val="clear" w:color="auto" w:fill="auto"/>
          </w:tcPr>
          <w:p w:rsidR="000324D5" w:rsidRPr="00500EDF" w:rsidRDefault="000324D5" w:rsidP="006F3F7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  <w:r w:rsidR="006F3F7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патриотическому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воспитанию </w:t>
            </w:r>
            <w:r w:rsidR="006F3F7C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ветеранов 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Костромского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r w:rsidR="006F3F7C">
              <w:rPr>
                <w:rFonts w:ascii="Times New Roman" w:hAnsi="Times New Roman" w:cs="Times New Roman"/>
                <w:sz w:val="26"/>
                <w:szCs w:val="26"/>
              </w:rPr>
              <w:t>ероссийской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организации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(пенсионеров) войны,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F3F7C">
              <w:rPr>
                <w:rFonts w:ascii="Times New Roman" w:hAnsi="Times New Roman" w:cs="Times New Roman"/>
                <w:sz w:val="26"/>
                <w:szCs w:val="26"/>
              </w:rPr>
              <w:t>ооруженных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3F7C">
              <w:rPr>
                <w:rFonts w:ascii="Times New Roman" w:hAnsi="Times New Roman" w:cs="Times New Roman"/>
                <w:sz w:val="26"/>
                <w:szCs w:val="26"/>
              </w:rPr>
              <w:t xml:space="preserve"> правоохранительных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</w:t>
            </w:r>
            <w:r w:rsidR="006F3F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3F7C"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член президиума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0324D5" w:rsidRPr="00AD0EC6" w:rsidTr="000F2803">
        <w:trPr>
          <w:trHeight w:val="1918"/>
        </w:trPr>
        <w:tc>
          <w:tcPr>
            <w:tcW w:w="3818" w:type="dxa"/>
            <w:shd w:val="clear" w:color="auto" w:fill="auto"/>
          </w:tcPr>
          <w:p w:rsidR="000324D5" w:rsidRDefault="000324D5" w:rsidP="00AD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Захаров Николай Сергеевич               </w:t>
            </w:r>
          </w:p>
        </w:tc>
        <w:tc>
          <w:tcPr>
            <w:tcW w:w="6213" w:type="dxa"/>
            <w:shd w:val="clear" w:color="auto" w:fill="auto"/>
          </w:tcPr>
          <w:p w:rsidR="000324D5" w:rsidRPr="00F22766" w:rsidRDefault="000324D5" w:rsidP="000F28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оенно-патриотическому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нравственному воспитанию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Костромского регионального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ероссийской общественной организации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(пенсионеров) войны,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ооруженных сил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правоохранительных органов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0324D5" w:rsidRPr="00AD0EC6" w:rsidTr="006F3F7C">
        <w:tc>
          <w:tcPr>
            <w:tcW w:w="3818" w:type="dxa"/>
            <w:shd w:val="clear" w:color="auto" w:fill="auto"/>
          </w:tcPr>
          <w:p w:rsidR="000324D5" w:rsidRPr="00F22766" w:rsidRDefault="000324D5" w:rsidP="00AD0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Южанина Валентина Дмитриевна            </w:t>
            </w:r>
          </w:p>
        </w:tc>
        <w:tc>
          <w:tcPr>
            <w:tcW w:w="6213" w:type="dxa"/>
            <w:shd w:val="clear" w:color="auto" w:fill="auto"/>
          </w:tcPr>
          <w:p w:rsidR="000324D5" w:rsidRPr="00F22766" w:rsidRDefault="000324D5" w:rsidP="000F28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2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="000F2803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воспитанию </w:t>
            </w:r>
            <w:proofErr w:type="gramStart"/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молодежи Свердловского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йонного Совета ветеранов Костромского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регионального отделения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ероссийской общественной организации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(пенсионеров) войны,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ооруженных сил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правоохранительных органов</w:t>
            </w:r>
            <w:r w:rsidR="000F28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2803" w:rsidRPr="00F22766">
              <w:rPr>
                <w:rFonts w:ascii="Times New Roman" w:hAnsi="Times New Roman" w:cs="Times New Roman"/>
                <w:sz w:val="26"/>
                <w:szCs w:val="26"/>
              </w:rPr>
              <w:t xml:space="preserve">член президиума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766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FD122D" w:rsidRPr="00AD0EC6" w:rsidTr="006F3F7C">
        <w:tc>
          <w:tcPr>
            <w:tcW w:w="3818" w:type="dxa"/>
            <w:shd w:val="clear" w:color="auto" w:fill="auto"/>
          </w:tcPr>
          <w:p w:rsidR="00FD122D" w:rsidRDefault="00FD122D" w:rsidP="00AD0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2D" w:rsidRPr="00F22766" w:rsidRDefault="00FD122D" w:rsidP="00AD0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Бахарев Вячеслав  Валерьевич</w:t>
            </w:r>
          </w:p>
        </w:tc>
        <w:tc>
          <w:tcPr>
            <w:tcW w:w="6213" w:type="dxa"/>
            <w:shd w:val="clear" w:color="auto" w:fill="auto"/>
          </w:tcPr>
          <w:p w:rsidR="00FD122D" w:rsidRDefault="00FD122D" w:rsidP="000F28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2D" w:rsidRPr="00FD122D" w:rsidRDefault="00FD122D" w:rsidP="000F28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муниципального бюджетного учреждения города Костромы </w:t>
            </w:r>
            <w:r w:rsidRPr="00FD122D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комплекс «Пале»</w:t>
            </w:r>
            <w:r w:rsidRPr="00FD122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633E3C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  <w:tr w:rsidR="00FD122D" w:rsidRPr="00AD0EC6" w:rsidTr="006F3F7C">
        <w:tc>
          <w:tcPr>
            <w:tcW w:w="3818" w:type="dxa"/>
            <w:shd w:val="clear" w:color="auto" w:fill="auto"/>
          </w:tcPr>
          <w:p w:rsidR="00FD122D" w:rsidRDefault="00FD122D" w:rsidP="00AD0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2D" w:rsidRDefault="00FD122D" w:rsidP="00AD0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Бойцова  Арина Владимировна</w:t>
            </w:r>
          </w:p>
        </w:tc>
        <w:tc>
          <w:tcPr>
            <w:tcW w:w="6213" w:type="dxa"/>
            <w:shd w:val="clear" w:color="auto" w:fill="auto"/>
          </w:tcPr>
          <w:p w:rsidR="00FD122D" w:rsidRDefault="00FD122D" w:rsidP="000F28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22D" w:rsidRDefault="00FD122D" w:rsidP="000F28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реализации общеобразовательных программ управления образования Комитета образования, культуры, спорта и работы с молодежью Администрации города Костромы. </w:t>
            </w:r>
          </w:p>
        </w:tc>
      </w:tr>
    </w:tbl>
    <w:p w:rsidR="00E55D88" w:rsidRPr="00500EDF" w:rsidRDefault="00E55D88" w:rsidP="008600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15"/>
      <w:bookmarkEnd w:id="3"/>
    </w:p>
    <w:sectPr w:rsidR="00E55D88" w:rsidRPr="00500EDF" w:rsidSect="001C73BE">
      <w:headerReference w:type="default" r:id="rId10"/>
      <w:pgSz w:w="11906" w:h="16838"/>
      <w:pgMar w:top="851" w:right="737" w:bottom="709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22" w:rsidRDefault="00922822" w:rsidP="00B247AC">
      <w:pPr>
        <w:spacing w:after="0" w:line="240" w:lineRule="auto"/>
      </w:pPr>
      <w:r>
        <w:separator/>
      </w:r>
    </w:p>
  </w:endnote>
  <w:endnote w:type="continuationSeparator" w:id="0">
    <w:p w:rsidR="00922822" w:rsidRDefault="00922822" w:rsidP="00B2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22" w:rsidRDefault="00922822" w:rsidP="00B247AC">
      <w:pPr>
        <w:spacing w:after="0" w:line="240" w:lineRule="auto"/>
      </w:pPr>
      <w:r>
        <w:separator/>
      </w:r>
    </w:p>
  </w:footnote>
  <w:footnote w:type="continuationSeparator" w:id="0">
    <w:p w:rsidR="00922822" w:rsidRDefault="00922822" w:rsidP="00B2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45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4FCA" w:rsidRPr="00B247AC" w:rsidRDefault="001863C8" w:rsidP="00B247A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47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4FCA" w:rsidRPr="00B247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47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5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247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B63"/>
    <w:multiLevelType w:val="hybridMultilevel"/>
    <w:tmpl w:val="9C8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7C74"/>
    <w:multiLevelType w:val="multilevel"/>
    <w:tmpl w:val="7AB606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C62F78"/>
    <w:multiLevelType w:val="multilevel"/>
    <w:tmpl w:val="9376A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F"/>
    <w:rsid w:val="000324D5"/>
    <w:rsid w:val="00032A57"/>
    <w:rsid w:val="00074DD8"/>
    <w:rsid w:val="00077DD2"/>
    <w:rsid w:val="000F2803"/>
    <w:rsid w:val="00102B8E"/>
    <w:rsid w:val="00142790"/>
    <w:rsid w:val="00150A4C"/>
    <w:rsid w:val="001537C4"/>
    <w:rsid w:val="001863C8"/>
    <w:rsid w:val="001A6A30"/>
    <w:rsid w:val="001A7363"/>
    <w:rsid w:val="001C73BE"/>
    <w:rsid w:val="00201D27"/>
    <w:rsid w:val="00211E8A"/>
    <w:rsid w:val="0022622B"/>
    <w:rsid w:val="00261C5C"/>
    <w:rsid w:val="002A25C1"/>
    <w:rsid w:val="002C6CA8"/>
    <w:rsid w:val="00322E31"/>
    <w:rsid w:val="00354215"/>
    <w:rsid w:val="00375FD4"/>
    <w:rsid w:val="003850B6"/>
    <w:rsid w:val="003851A6"/>
    <w:rsid w:val="00390D08"/>
    <w:rsid w:val="00392881"/>
    <w:rsid w:val="003B6CD8"/>
    <w:rsid w:val="003F779B"/>
    <w:rsid w:val="00426BF7"/>
    <w:rsid w:val="00436C67"/>
    <w:rsid w:val="00442314"/>
    <w:rsid w:val="004536C5"/>
    <w:rsid w:val="00454FCA"/>
    <w:rsid w:val="00456F7A"/>
    <w:rsid w:val="004739CF"/>
    <w:rsid w:val="0047649D"/>
    <w:rsid w:val="00482106"/>
    <w:rsid w:val="004A34AF"/>
    <w:rsid w:val="00500EDF"/>
    <w:rsid w:val="00523505"/>
    <w:rsid w:val="005538C2"/>
    <w:rsid w:val="005B5A94"/>
    <w:rsid w:val="005E4775"/>
    <w:rsid w:val="00612EF8"/>
    <w:rsid w:val="006230CE"/>
    <w:rsid w:val="00633E3C"/>
    <w:rsid w:val="006764B1"/>
    <w:rsid w:val="00697C11"/>
    <w:rsid w:val="006B3D22"/>
    <w:rsid w:val="006B77B0"/>
    <w:rsid w:val="006E19AE"/>
    <w:rsid w:val="006E6076"/>
    <w:rsid w:val="006F2CCC"/>
    <w:rsid w:val="006F3F7C"/>
    <w:rsid w:val="007556FE"/>
    <w:rsid w:val="0079527F"/>
    <w:rsid w:val="007C0409"/>
    <w:rsid w:val="007C4AF6"/>
    <w:rsid w:val="007F6C24"/>
    <w:rsid w:val="00820184"/>
    <w:rsid w:val="00852534"/>
    <w:rsid w:val="008572F3"/>
    <w:rsid w:val="0086006A"/>
    <w:rsid w:val="00873AE8"/>
    <w:rsid w:val="008D2F2A"/>
    <w:rsid w:val="008D6D0F"/>
    <w:rsid w:val="009202B1"/>
    <w:rsid w:val="00922183"/>
    <w:rsid w:val="00922822"/>
    <w:rsid w:val="009C3821"/>
    <w:rsid w:val="00A423F6"/>
    <w:rsid w:val="00A63202"/>
    <w:rsid w:val="00AA113D"/>
    <w:rsid w:val="00AB1FC2"/>
    <w:rsid w:val="00AD0EC6"/>
    <w:rsid w:val="00AD36AD"/>
    <w:rsid w:val="00AE050E"/>
    <w:rsid w:val="00AE73A4"/>
    <w:rsid w:val="00B11970"/>
    <w:rsid w:val="00B247AC"/>
    <w:rsid w:val="00B31FAB"/>
    <w:rsid w:val="00B46225"/>
    <w:rsid w:val="00B51A2A"/>
    <w:rsid w:val="00B609A5"/>
    <w:rsid w:val="00B866A7"/>
    <w:rsid w:val="00B86FF9"/>
    <w:rsid w:val="00BB3892"/>
    <w:rsid w:val="00BF2ED4"/>
    <w:rsid w:val="00C44EDE"/>
    <w:rsid w:val="00C94EE4"/>
    <w:rsid w:val="00CB3B75"/>
    <w:rsid w:val="00CE01CD"/>
    <w:rsid w:val="00D00F9D"/>
    <w:rsid w:val="00D322D2"/>
    <w:rsid w:val="00D3793C"/>
    <w:rsid w:val="00D412F7"/>
    <w:rsid w:val="00D4421B"/>
    <w:rsid w:val="00D7016E"/>
    <w:rsid w:val="00DD2F63"/>
    <w:rsid w:val="00DF11A5"/>
    <w:rsid w:val="00E06E67"/>
    <w:rsid w:val="00E30074"/>
    <w:rsid w:val="00E45E46"/>
    <w:rsid w:val="00E55D88"/>
    <w:rsid w:val="00E55FFC"/>
    <w:rsid w:val="00E6117E"/>
    <w:rsid w:val="00E704D2"/>
    <w:rsid w:val="00E84971"/>
    <w:rsid w:val="00E95AA9"/>
    <w:rsid w:val="00EA1655"/>
    <w:rsid w:val="00EF4AEA"/>
    <w:rsid w:val="00F03C7A"/>
    <w:rsid w:val="00F1526A"/>
    <w:rsid w:val="00F17F97"/>
    <w:rsid w:val="00F22766"/>
    <w:rsid w:val="00F23CA9"/>
    <w:rsid w:val="00F24AF4"/>
    <w:rsid w:val="00F34EEC"/>
    <w:rsid w:val="00F67ECD"/>
    <w:rsid w:val="00F918E6"/>
    <w:rsid w:val="00FB5C95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3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3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E4775"/>
    <w:pPr>
      <w:ind w:left="720"/>
      <w:contextualSpacing/>
    </w:pPr>
  </w:style>
  <w:style w:type="paragraph" w:styleId="a4">
    <w:name w:val="Body Text Indent"/>
    <w:basedOn w:val="a"/>
    <w:link w:val="a5"/>
    <w:rsid w:val="00BF2E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5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764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B2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7AC"/>
  </w:style>
  <w:style w:type="paragraph" w:styleId="ab">
    <w:name w:val="footer"/>
    <w:basedOn w:val="a"/>
    <w:link w:val="ac"/>
    <w:uiPriority w:val="99"/>
    <w:unhideWhenUsed/>
    <w:rsid w:val="00B2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3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3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E4775"/>
    <w:pPr>
      <w:ind w:left="720"/>
      <w:contextualSpacing/>
    </w:pPr>
  </w:style>
  <w:style w:type="paragraph" w:styleId="a4">
    <w:name w:val="Body Text Indent"/>
    <w:basedOn w:val="a"/>
    <w:link w:val="a5"/>
    <w:rsid w:val="00BF2E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5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764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B2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7AC"/>
  </w:style>
  <w:style w:type="paragraph" w:styleId="ab">
    <w:name w:val="footer"/>
    <w:basedOn w:val="a"/>
    <w:link w:val="ac"/>
    <w:uiPriority w:val="99"/>
    <w:unhideWhenUsed/>
    <w:rsid w:val="00B2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3755-758A-4800-AB6F-CBC3A89C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Владимировна</dc:creator>
  <cp:lastModifiedBy>Усачева Ольга Анатольевна</cp:lastModifiedBy>
  <cp:revision>2</cp:revision>
  <cp:lastPrinted>2013-07-09T06:55:00Z</cp:lastPrinted>
  <dcterms:created xsi:type="dcterms:W3CDTF">2015-09-07T13:50:00Z</dcterms:created>
  <dcterms:modified xsi:type="dcterms:W3CDTF">2015-09-07T13:50:00Z</dcterms:modified>
</cp:coreProperties>
</file>