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85" w:rsidRPr="005857FF" w:rsidRDefault="00DC1585" w:rsidP="00E73D10">
      <w:pPr>
        <w:widowControl w:val="0"/>
        <w:tabs>
          <w:tab w:val="left" w:pos="3544"/>
        </w:tabs>
        <w:autoSpaceDE w:val="0"/>
        <w:autoSpaceDN w:val="0"/>
        <w:adjustRightInd w:val="0"/>
        <w:spacing w:after="480" w:line="240" w:lineRule="auto"/>
        <w:ind w:left="3544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Вносится </w:t>
      </w:r>
      <w:r w:rsidR="00E73D10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главой </w:t>
      </w:r>
      <w:r w:rsidR="002343F2" w:rsidRPr="005857FF">
        <w:rPr>
          <w:rFonts w:ascii="Times New Roman" w:eastAsia="Times New Roman" w:hAnsi="Times New Roman"/>
          <w:sz w:val="26"/>
          <w:szCs w:val="24"/>
          <w:lang w:eastAsia="ru-RU"/>
        </w:rPr>
        <w:br/>
      </w:r>
      <w:r w:rsidR="00E73D10" w:rsidRPr="005857FF">
        <w:rPr>
          <w:rFonts w:ascii="Times New Roman" w:eastAsia="Times New Roman" w:hAnsi="Times New Roman"/>
          <w:sz w:val="26"/>
          <w:szCs w:val="24"/>
          <w:lang w:eastAsia="ru-RU"/>
        </w:rPr>
        <w:t>Администрации</w:t>
      </w: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343F2" w:rsidRPr="005857FF">
        <w:rPr>
          <w:rFonts w:ascii="Times New Roman" w:eastAsia="Times New Roman" w:hAnsi="Times New Roman"/>
          <w:sz w:val="26"/>
          <w:szCs w:val="24"/>
          <w:lang w:eastAsia="ru-RU"/>
        </w:rPr>
        <w:br/>
      </w: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города Костромы </w:t>
      </w:r>
    </w:p>
    <w:p w:rsidR="00DC1585" w:rsidRPr="005857FF" w:rsidRDefault="00DC1585" w:rsidP="00DC1585">
      <w:pPr>
        <w:widowControl w:val="0"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7FF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tbl>
      <w:tblPr>
        <w:tblW w:w="9356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4"/>
        <w:gridCol w:w="2120"/>
        <w:gridCol w:w="5200"/>
        <w:gridCol w:w="585"/>
        <w:gridCol w:w="292"/>
        <w:gridCol w:w="585"/>
      </w:tblGrid>
      <w:tr w:rsidR="00DC1585" w:rsidRPr="005857FF" w:rsidTr="000F15B4">
        <w:trPr>
          <w:trHeight w:val="1011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DC1585" w:rsidRPr="005857FF" w:rsidRDefault="00E73D10" w:rsidP="00DC1585">
            <w:pPr>
              <w:spacing w:before="120" w:after="0" w:line="240" w:lineRule="auto"/>
              <w:jc w:val="center"/>
              <w:rPr>
                <w:rFonts w:ascii="Constantia" w:hAnsi="Constantia"/>
                <w:spacing w:val="100"/>
                <w:sz w:val="40"/>
                <w:szCs w:val="40"/>
              </w:rPr>
            </w:pPr>
            <w:r w:rsidRPr="005857FF">
              <w:rPr>
                <w:rFonts w:ascii="Constantia" w:hAnsi="Constantia"/>
                <w:b/>
                <w:noProof/>
                <w:spacing w:val="60"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638175"/>
                  <wp:effectExtent l="0" t="0" r="9525" b="9525"/>
                  <wp:docPr id="1" name="Рисунок 1" descr="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585" w:rsidRPr="005857FF" w:rsidTr="000F15B4">
        <w:trPr>
          <w:trHeight w:val="548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C1585" w:rsidRPr="005857FF" w:rsidRDefault="00DC1585" w:rsidP="00DC1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left w:val="nil"/>
            </w:tcBorders>
          </w:tcPr>
          <w:p w:rsidR="00DC1585" w:rsidRPr="005857FF" w:rsidRDefault="00DC1585" w:rsidP="00DC1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vAlign w:val="bottom"/>
          </w:tcPr>
          <w:p w:rsidR="00DC1585" w:rsidRPr="005857FF" w:rsidRDefault="00DC1585" w:rsidP="00DC158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57F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C1585" w:rsidRPr="005857FF" w:rsidRDefault="00DC1585" w:rsidP="00DC1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1585" w:rsidRPr="005857FF" w:rsidTr="000F15B4">
        <w:trPr>
          <w:trHeight w:val="289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DC1585" w:rsidRPr="005857FF" w:rsidRDefault="00DC1585" w:rsidP="00DC15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1585" w:rsidRPr="005857FF" w:rsidTr="000F15B4">
        <w:trPr>
          <w:trHeight w:val="1021"/>
          <w:jc w:val="center"/>
        </w:trPr>
        <w:tc>
          <w:tcPr>
            <w:tcW w:w="574" w:type="dxa"/>
            <w:tcMar>
              <w:left w:w="0" w:type="dxa"/>
              <w:right w:w="0" w:type="dxa"/>
            </w:tcMar>
          </w:tcPr>
          <w:p w:rsidR="00DC1585" w:rsidRPr="005857FF" w:rsidRDefault="00DC1585" w:rsidP="00DC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97" w:type="dxa"/>
            <w:gridSpan w:val="4"/>
            <w:tcBorders>
              <w:left w:val="nil"/>
            </w:tcBorders>
          </w:tcPr>
          <w:p w:rsidR="002343F2" w:rsidRPr="005857FF" w:rsidRDefault="002343F2" w:rsidP="00BD7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57FF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2E00B9" w:rsidRPr="005857FF">
              <w:rPr>
                <w:rFonts w:ascii="Times New Roman" w:hAnsi="Times New Roman"/>
                <w:b/>
                <w:sz w:val="26"/>
                <w:szCs w:val="26"/>
              </w:rPr>
              <w:t>внесении изменений в Прогнозный план приватизации муниципального имущества города Костромы на 201</w:t>
            </w:r>
            <w:r w:rsidR="008C3ABE" w:rsidRPr="005857FF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2E00B9" w:rsidRPr="005857FF">
              <w:rPr>
                <w:rFonts w:ascii="Times New Roman" w:hAnsi="Times New Roman"/>
                <w:b/>
                <w:sz w:val="26"/>
                <w:szCs w:val="26"/>
              </w:rPr>
              <w:t xml:space="preserve"> год и</w:t>
            </w:r>
            <w:r w:rsidR="004B53A9" w:rsidRPr="005857F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2E00B9" w:rsidRPr="005857FF">
              <w:rPr>
                <w:rFonts w:ascii="Times New Roman" w:hAnsi="Times New Roman"/>
                <w:b/>
                <w:sz w:val="26"/>
                <w:szCs w:val="26"/>
              </w:rPr>
              <w:t>на плановый период 201</w:t>
            </w:r>
            <w:r w:rsidR="008C3ABE" w:rsidRPr="005857F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E00B9" w:rsidRPr="005857FF">
              <w:rPr>
                <w:rFonts w:ascii="Times New Roman" w:hAnsi="Times New Roman"/>
                <w:b/>
                <w:sz w:val="26"/>
                <w:szCs w:val="26"/>
              </w:rPr>
              <w:t xml:space="preserve"> и 201</w:t>
            </w:r>
            <w:r w:rsidR="008C3ABE" w:rsidRPr="005857F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2E00B9" w:rsidRPr="005857FF">
              <w:rPr>
                <w:rFonts w:ascii="Times New Roman" w:hAnsi="Times New Roman"/>
                <w:b/>
                <w:sz w:val="26"/>
                <w:szCs w:val="26"/>
              </w:rPr>
              <w:t xml:space="preserve"> годов</w:t>
            </w:r>
          </w:p>
        </w:tc>
        <w:tc>
          <w:tcPr>
            <w:tcW w:w="585" w:type="dxa"/>
          </w:tcPr>
          <w:p w:rsidR="00DC1585" w:rsidRPr="005857FF" w:rsidRDefault="00DC1585" w:rsidP="00DC1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00B9" w:rsidRPr="005857FF" w:rsidRDefault="002E00B9" w:rsidP="002E00B9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857F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статьями 50 и 51 Федерального закона от 6 октября </w:t>
      </w:r>
      <w:r w:rsidRPr="005857F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2003 года № 131-ФЗ «Об общих принципах организации местного самоуправления в Российской Федерации», пунктом 3.1 Положения о порядке приватизации муниципального имущества города Костромы, утверждённого решением Думы города Костромы от 28 января 2003 года № 2, руководствуясь статьями 29 и 55 Устава муниципального образования городского округа город Кострома, </w:t>
      </w:r>
      <w:r w:rsidRPr="005857FF">
        <w:rPr>
          <w:rFonts w:ascii="Times New Roman" w:eastAsia="Times New Roman" w:hAnsi="Times New Roman"/>
          <w:sz w:val="26"/>
          <w:szCs w:val="26"/>
          <w:lang w:eastAsia="ru-RU"/>
        </w:rPr>
        <w:br/>
        <w:t>Дума города Костромы</w:t>
      </w:r>
      <w:proofErr w:type="gramEnd"/>
    </w:p>
    <w:p w:rsidR="00DC1585" w:rsidRPr="005857FF" w:rsidRDefault="00DC1585" w:rsidP="002E00B9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pacing w:val="60"/>
          <w:sz w:val="26"/>
          <w:szCs w:val="26"/>
          <w:lang w:eastAsia="ru-RU"/>
        </w:rPr>
      </w:pPr>
      <w:r w:rsidRPr="005857FF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РЕШИЛА</w:t>
      </w:r>
      <w:r w:rsidRPr="005857F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E00B9" w:rsidRPr="005857FF" w:rsidRDefault="00DC1585" w:rsidP="00AF07D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1. 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>Внести в Прогнозный план приватизации муниципального имущества города Костромы на 201</w:t>
      </w:r>
      <w:r w:rsidR="00C76B81">
        <w:rPr>
          <w:rFonts w:ascii="Times New Roman" w:eastAsia="Times New Roman" w:hAnsi="Times New Roman"/>
          <w:sz w:val="26"/>
          <w:szCs w:val="24"/>
          <w:lang w:eastAsia="ru-RU"/>
        </w:rPr>
        <w:t>6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год и на плановый период 201</w:t>
      </w:r>
      <w:r w:rsidR="00C76B81">
        <w:rPr>
          <w:rFonts w:ascii="Times New Roman" w:eastAsia="Times New Roman" w:hAnsi="Times New Roman"/>
          <w:sz w:val="26"/>
          <w:szCs w:val="24"/>
          <w:lang w:eastAsia="ru-RU"/>
        </w:rPr>
        <w:t>7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и 201</w:t>
      </w:r>
      <w:r w:rsidR="00C76B81">
        <w:rPr>
          <w:rFonts w:ascii="Times New Roman" w:eastAsia="Times New Roman" w:hAnsi="Times New Roman"/>
          <w:sz w:val="26"/>
          <w:szCs w:val="24"/>
          <w:lang w:eastAsia="ru-RU"/>
        </w:rPr>
        <w:t>8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годов, утверждённый решением Думы города Костромы от </w:t>
      </w:r>
      <w:r w:rsidR="008C3ABE" w:rsidRPr="005857FF">
        <w:rPr>
          <w:rFonts w:ascii="Times New Roman" w:eastAsia="Times New Roman" w:hAnsi="Times New Roman"/>
          <w:sz w:val="26"/>
          <w:szCs w:val="24"/>
          <w:lang w:eastAsia="ru-RU"/>
        </w:rPr>
        <w:t>26 ноября 2015 года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№ </w:t>
      </w:r>
      <w:r w:rsidR="008C3ABE" w:rsidRPr="005857FF">
        <w:rPr>
          <w:rFonts w:ascii="Times New Roman" w:eastAsia="Times New Roman" w:hAnsi="Times New Roman"/>
          <w:sz w:val="26"/>
          <w:szCs w:val="24"/>
          <w:lang w:eastAsia="ru-RU"/>
        </w:rPr>
        <w:t>240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>, следующие изменения:</w:t>
      </w:r>
    </w:p>
    <w:p w:rsidR="002E00B9" w:rsidRPr="009F044E" w:rsidRDefault="002E00B9" w:rsidP="00AF07D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>1) в части 4 статьи 1:</w:t>
      </w:r>
    </w:p>
    <w:p w:rsidR="00DD63FF" w:rsidRPr="009F044E" w:rsidRDefault="00DD63FF" w:rsidP="00FF4C77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>в абзаце первом цифры «</w:t>
      </w:r>
      <w:r w:rsidR="008C3ABE" w:rsidRPr="009F044E">
        <w:rPr>
          <w:rFonts w:ascii="Times New Roman" w:eastAsia="Times New Roman" w:hAnsi="Times New Roman"/>
          <w:sz w:val="26"/>
          <w:szCs w:val="24"/>
          <w:lang w:eastAsia="ru-RU"/>
        </w:rPr>
        <w:t>59239</w:t>
      </w: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>» заменить цифрами «</w:t>
      </w:r>
      <w:r w:rsidR="00FF4C77" w:rsidRPr="009F044E">
        <w:rPr>
          <w:rFonts w:ascii="Times New Roman" w:eastAsia="Times New Roman" w:hAnsi="Times New Roman"/>
          <w:sz w:val="26"/>
          <w:szCs w:val="24"/>
          <w:lang w:eastAsia="ru-RU"/>
        </w:rPr>
        <w:t>10</w:t>
      </w:r>
      <w:r w:rsidR="00BB1437" w:rsidRPr="009F044E">
        <w:rPr>
          <w:rFonts w:ascii="Times New Roman" w:eastAsia="Times New Roman" w:hAnsi="Times New Roman"/>
          <w:sz w:val="26"/>
          <w:szCs w:val="24"/>
          <w:lang w:eastAsia="ru-RU"/>
        </w:rPr>
        <w:t>2615</w:t>
      </w: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>»;</w:t>
      </w:r>
    </w:p>
    <w:p w:rsidR="00CF04A0" w:rsidRPr="009F044E" w:rsidRDefault="00CF04A0" w:rsidP="00AF07D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>пункт</w:t>
      </w:r>
      <w:r w:rsidR="007D0DBB" w:rsidRPr="009F044E">
        <w:rPr>
          <w:rFonts w:ascii="Times New Roman" w:eastAsia="Times New Roman" w:hAnsi="Times New Roman"/>
          <w:sz w:val="26"/>
          <w:szCs w:val="24"/>
          <w:lang w:eastAsia="ru-RU"/>
        </w:rPr>
        <w:t>ы</w:t>
      </w: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1</w:t>
      </w:r>
      <w:r w:rsidR="006165A2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D0DBB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– 2 </w:t>
      </w:r>
      <w:r w:rsidR="006165A2" w:rsidRPr="009F044E">
        <w:rPr>
          <w:rFonts w:ascii="Times New Roman" w:eastAsia="Times New Roman" w:hAnsi="Times New Roman"/>
          <w:sz w:val="26"/>
          <w:szCs w:val="24"/>
          <w:lang w:eastAsia="ru-RU"/>
        </w:rPr>
        <w:t>изложить в следующей редакции:</w:t>
      </w:r>
    </w:p>
    <w:p w:rsidR="006165A2" w:rsidRPr="009F044E" w:rsidRDefault="006165A2" w:rsidP="007759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«1) в 2016 году: </w:t>
      </w:r>
      <w:r w:rsidR="007759E5" w:rsidRPr="009F044E">
        <w:rPr>
          <w:rFonts w:ascii="Times New Roman" w:eastAsia="Times New Roman" w:hAnsi="Times New Roman"/>
          <w:sz w:val="26"/>
          <w:szCs w:val="24"/>
          <w:lang w:eastAsia="ru-RU"/>
        </w:rPr>
        <w:t>85864</w:t>
      </w:r>
      <w:r w:rsidR="00AA461E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>тысяч рублей, в том числе:</w:t>
      </w:r>
    </w:p>
    <w:p w:rsidR="00B61E9C" w:rsidRPr="009F044E" w:rsidRDefault="00B61E9C" w:rsidP="007759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proofErr w:type="gramStart"/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>6</w:t>
      </w:r>
      <w:r w:rsidR="007759E5" w:rsidRPr="009F044E">
        <w:rPr>
          <w:rFonts w:ascii="Times New Roman" w:eastAsia="Times New Roman" w:hAnsi="Times New Roman"/>
          <w:sz w:val="26"/>
          <w:szCs w:val="24"/>
          <w:lang w:eastAsia="ru-RU"/>
        </w:rPr>
        <w:t>4118</w:t>
      </w: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тысячи рублей - доход от приватизации нежилых зданий</w:t>
      </w:r>
      <w:r w:rsidR="00C756C0" w:rsidRPr="009F044E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помещений, </w:t>
      </w:r>
      <w:r w:rsidR="00C756C0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сооружений, </w:t>
      </w: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движимого имущества, включая 8283 тысяч рублей - поступления по договорам купли-продажи муниципального имущества, заключенным до утверждения настоящего прогнозного плана в соответствии с Федеральным </w:t>
      </w:r>
      <w:hyperlink r:id="rId9" w:history="1">
        <w:r w:rsidRPr="009F044E">
          <w:rPr>
            <w:rFonts w:ascii="Times New Roman" w:eastAsia="Times New Roman" w:hAnsi="Times New Roman"/>
            <w:sz w:val="26"/>
            <w:szCs w:val="24"/>
            <w:lang w:eastAsia="ru-RU"/>
          </w:rPr>
          <w:t>законом</w:t>
        </w:r>
      </w:hyperlink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среднего предпринимательства, и о внесении изменений в отдельные законодательные акты Российской Федерации" (далее - Закон № 159-ФЗ), оплата по которым осуществляется в рассрочку, </w:t>
      </w:r>
      <w:r w:rsidR="007759E5" w:rsidRPr="009F044E">
        <w:rPr>
          <w:rFonts w:ascii="Times New Roman" w:eastAsia="Times New Roman" w:hAnsi="Times New Roman"/>
          <w:sz w:val="26"/>
          <w:szCs w:val="24"/>
          <w:lang w:eastAsia="ru-RU"/>
        </w:rPr>
        <w:t>10297</w:t>
      </w: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тысяч рублей – поступления по договорам купли-продажи муниципального имущества, планируемые к заключению в 2016 году в соответствии с Законом № 159-ФЗ;</w:t>
      </w:r>
    </w:p>
    <w:p w:rsidR="007D0DBB" w:rsidRPr="009F044E" w:rsidRDefault="007759E5" w:rsidP="00B95CB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>21746</w:t>
      </w:r>
      <w:r w:rsidR="00E67CEC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тысяч рублей - доход от приватизации земельн</w:t>
      </w:r>
      <w:r w:rsidR="00AB4592" w:rsidRPr="009F044E">
        <w:rPr>
          <w:rFonts w:ascii="Times New Roman" w:eastAsia="Times New Roman" w:hAnsi="Times New Roman"/>
          <w:sz w:val="26"/>
          <w:szCs w:val="24"/>
          <w:lang w:eastAsia="ru-RU"/>
        </w:rPr>
        <w:t>ых</w:t>
      </w:r>
      <w:r w:rsidR="00E67CEC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участк</w:t>
      </w:r>
      <w:r w:rsidR="00AB4592" w:rsidRPr="009F044E">
        <w:rPr>
          <w:rFonts w:ascii="Times New Roman" w:eastAsia="Times New Roman" w:hAnsi="Times New Roman"/>
          <w:sz w:val="26"/>
          <w:szCs w:val="24"/>
          <w:lang w:eastAsia="ru-RU"/>
        </w:rPr>
        <w:t>ов</w:t>
      </w:r>
      <w:r w:rsidR="00E67CEC" w:rsidRPr="009F044E">
        <w:rPr>
          <w:rFonts w:ascii="Times New Roman" w:eastAsia="Times New Roman" w:hAnsi="Times New Roman"/>
          <w:sz w:val="26"/>
          <w:szCs w:val="24"/>
          <w:lang w:eastAsia="ru-RU"/>
        </w:rPr>
        <w:t>, продаваем</w:t>
      </w:r>
      <w:r w:rsidR="00AB4592" w:rsidRPr="009F044E">
        <w:rPr>
          <w:rFonts w:ascii="Times New Roman" w:eastAsia="Times New Roman" w:hAnsi="Times New Roman"/>
          <w:sz w:val="26"/>
          <w:szCs w:val="24"/>
          <w:lang w:eastAsia="ru-RU"/>
        </w:rPr>
        <w:t>ых</w:t>
      </w:r>
      <w:r w:rsidR="00E67CEC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одновременно с расположенным</w:t>
      </w:r>
      <w:r w:rsidR="00AB4592" w:rsidRPr="009F044E">
        <w:rPr>
          <w:rFonts w:ascii="Times New Roman" w:eastAsia="Times New Roman" w:hAnsi="Times New Roman"/>
          <w:sz w:val="26"/>
          <w:szCs w:val="24"/>
          <w:lang w:eastAsia="ru-RU"/>
        </w:rPr>
        <w:t>и</w:t>
      </w:r>
      <w:r w:rsidR="00E67CEC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на н</w:t>
      </w:r>
      <w:r w:rsidR="00AB4592" w:rsidRPr="009F044E">
        <w:rPr>
          <w:rFonts w:ascii="Times New Roman" w:eastAsia="Times New Roman" w:hAnsi="Times New Roman"/>
          <w:sz w:val="26"/>
          <w:szCs w:val="24"/>
          <w:lang w:eastAsia="ru-RU"/>
        </w:rPr>
        <w:t>их</w:t>
      </w:r>
      <w:r w:rsidR="00E67CEC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нежилым</w:t>
      </w:r>
      <w:r w:rsidR="00AB4592" w:rsidRPr="009F044E">
        <w:rPr>
          <w:rFonts w:ascii="Times New Roman" w:eastAsia="Times New Roman" w:hAnsi="Times New Roman"/>
          <w:sz w:val="26"/>
          <w:szCs w:val="24"/>
          <w:lang w:eastAsia="ru-RU"/>
        </w:rPr>
        <w:t>и</w:t>
      </w:r>
      <w:r w:rsidR="00E67CEC"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здани</w:t>
      </w:r>
      <w:r w:rsidR="00AB4592" w:rsidRPr="009F044E">
        <w:rPr>
          <w:rFonts w:ascii="Times New Roman" w:eastAsia="Times New Roman" w:hAnsi="Times New Roman"/>
          <w:sz w:val="26"/>
          <w:szCs w:val="24"/>
          <w:lang w:eastAsia="ru-RU"/>
        </w:rPr>
        <w:t>я</w:t>
      </w:r>
      <w:r w:rsidR="00E67CEC" w:rsidRPr="009F044E">
        <w:rPr>
          <w:rFonts w:ascii="Times New Roman" w:eastAsia="Times New Roman" w:hAnsi="Times New Roman"/>
          <w:sz w:val="26"/>
          <w:szCs w:val="24"/>
          <w:lang w:eastAsia="ru-RU"/>
        </w:rPr>
        <w:t>м</w:t>
      </w:r>
      <w:r w:rsidR="00AB4592" w:rsidRPr="009F044E">
        <w:rPr>
          <w:rFonts w:ascii="Times New Roman" w:eastAsia="Times New Roman" w:hAnsi="Times New Roman"/>
          <w:sz w:val="26"/>
          <w:szCs w:val="24"/>
          <w:lang w:eastAsia="ru-RU"/>
        </w:rPr>
        <w:t>и</w:t>
      </w:r>
      <w:r w:rsidR="0004707A" w:rsidRPr="009F044E">
        <w:rPr>
          <w:rFonts w:ascii="Times New Roman" w:eastAsia="Times New Roman" w:hAnsi="Times New Roman"/>
          <w:sz w:val="26"/>
          <w:szCs w:val="24"/>
          <w:lang w:eastAsia="ru-RU"/>
        </w:rPr>
        <w:t>;</w:t>
      </w:r>
    </w:p>
    <w:p w:rsidR="007E7E48" w:rsidRPr="009F044E" w:rsidRDefault="007E7E48" w:rsidP="007E7E4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proofErr w:type="gramStart"/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lastRenderedPageBreak/>
        <w:t xml:space="preserve">2) в 2017 году 10677 тысяч рублей - доход от приватизации нежилых помещений, включая 4418 тысяч рублей - поступления по договорам купли-продажи муниципального имущества, заключенным до утверждения настоящего прогнозного плана в соответствии с </w:t>
      </w:r>
      <w:hyperlink r:id="rId10" w:history="1">
        <w:r w:rsidRPr="009F044E">
          <w:rPr>
            <w:rFonts w:ascii="Times New Roman" w:eastAsia="Times New Roman" w:hAnsi="Times New Roman"/>
            <w:sz w:val="26"/>
            <w:szCs w:val="24"/>
            <w:lang w:eastAsia="ru-RU"/>
          </w:rPr>
          <w:t>Законом</w:t>
        </w:r>
      </w:hyperlink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№ 159-ФЗ, оплата по которым осуществляется в рассрочку, 4152 тысяч рублей – поступления по договорам купли-продажи муниципального имущества, планируемые к заключению в 2016 - 2017 годах в соответствии с </w:t>
      </w:r>
      <w:hyperlink r:id="rId11" w:history="1">
        <w:r w:rsidRPr="009F044E">
          <w:rPr>
            <w:rFonts w:ascii="Times New Roman" w:eastAsia="Times New Roman" w:hAnsi="Times New Roman"/>
            <w:sz w:val="26"/>
            <w:szCs w:val="24"/>
            <w:lang w:eastAsia="ru-RU"/>
          </w:rPr>
          <w:t>Законом</w:t>
        </w:r>
      </w:hyperlink>
      <w:r w:rsidRPr="009F044E">
        <w:rPr>
          <w:rFonts w:ascii="Times New Roman" w:eastAsia="Times New Roman" w:hAnsi="Times New Roman"/>
          <w:sz w:val="26"/>
          <w:szCs w:val="24"/>
          <w:lang w:eastAsia="ru-RU"/>
        </w:rPr>
        <w:t xml:space="preserve"> № 159-ФЗ;»;</w:t>
      </w:r>
      <w:proofErr w:type="gramEnd"/>
    </w:p>
    <w:p w:rsidR="004858CB" w:rsidRPr="005857FF" w:rsidRDefault="004858CB" w:rsidP="009C6DF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>в пункте 3 цифры «6725» заменить цифрами</w:t>
      </w:r>
      <w:r w:rsidR="00285787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«6074</w:t>
      </w: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>», цифры «4568» заменить цифрами «</w:t>
      </w:r>
      <w:r w:rsidR="009C6DF1" w:rsidRPr="005857FF">
        <w:rPr>
          <w:rFonts w:ascii="Times New Roman" w:eastAsia="Times New Roman" w:hAnsi="Times New Roman"/>
          <w:sz w:val="26"/>
          <w:szCs w:val="24"/>
          <w:lang w:eastAsia="ru-RU"/>
        </w:rPr>
        <w:t>3917</w:t>
      </w: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>»;</w:t>
      </w:r>
    </w:p>
    <w:p w:rsidR="002E00B9" w:rsidRPr="005857FF" w:rsidRDefault="00AF7318" w:rsidP="00F856A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2) </w:t>
      </w:r>
      <w:r w:rsidR="00F856A2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часть 2 </w:t>
      </w: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>стать</w:t>
      </w:r>
      <w:r w:rsidR="00F856A2" w:rsidRPr="005857FF">
        <w:rPr>
          <w:rFonts w:ascii="Times New Roman" w:eastAsia="Times New Roman" w:hAnsi="Times New Roman"/>
          <w:sz w:val="26"/>
          <w:szCs w:val="24"/>
          <w:lang w:eastAsia="ru-RU"/>
        </w:rPr>
        <w:t>и</w:t>
      </w: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2</w:t>
      </w:r>
      <w:r w:rsidR="00F856A2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>дополнить пункт</w:t>
      </w:r>
      <w:r w:rsidR="00D64F01" w:rsidRPr="005857FF">
        <w:rPr>
          <w:rFonts w:ascii="Times New Roman" w:eastAsia="Times New Roman" w:hAnsi="Times New Roman"/>
          <w:sz w:val="26"/>
          <w:szCs w:val="24"/>
          <w:lang w:eastAsia="ru-RU"/>
        </w:rPr>
        <w:t>а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>м</w:t>
      </w:r>
      <w:r w:rsidR="00D64F01" w:rsidRPr="005857FF">
        <w:rPr>
          <w:rFonts w:ascii="Times New Roman" w:eastAsia="Times New Roman" w:hAnsi="Times New Roman"/>
          <w:sz w:val="26"/>
          <w:szCs w:val="24"/>
          <w:lang w:eastAsia="ru-RU"/>
        </w:rPr>
        <w:t>и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D61C2D" w:rsidRPr="005857FF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="00F856A2" w:rsidRPr="005857FF">
        <w:rPr>
          <w:rFonts w:ascii="Times New Roman" w:eastAsia="Times New Roman" w:hAnsi="Times New Roman"/>
          <w:sz w:val="26"/>
          <w:szCs w:val="24"/>
          <w:lang w:eastAsia="ru-RU"/>
        </w:rPr>
        <w:t>-1</w:t>
      </w:r>
      <w:r w:rsidR="004E12E5" w:rsidRPr="005857FF">
        <w:rPr>
          <w:rFonts w:ascii="Times New Roman" w:eastAsia="Times New Roman" w:hAnsi="Times New Roman"/>
          <w:sz w:val="26"/>
          <w:szCs w:val="24"/>
          <w:lang w:eastAsia="ru-RU"/>
        </w:rPr>
        <w:t>7</w:t>
      </w:r>
      <w:r w:rsidR="002E00B9" w:rsidRPr="005857FF">
        <w:rPr>
          <w:rFonts w:ascii="Times New Roman" w:eastAsia="Times New Roman" w:hAnsi="Times New Roman"/>
          <w:sz w:val="26"/>
          <w:szCs w:val="24"/>
          <w:lang w:eastAsia="ru-RU"/>
        </w:rPr>
        <w:t xml:space="preserve"> следующего содержания:</w:t>
      </w:r>
    </w:p>
    <w:tbl>
      <w:tblPr>
        <w:tblW w:w="10553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557"/>
        <w:gridCol w:w="631"/>
        <w:gridCol w:w="505"/>
        <w:gridCol w:w="1559"/>
        <w:gridCol w:w="1276"/>
        <w:gridCol w:w="1418"/>
        <w:gridCol w:w="1622"/>
      </w:tblGrid>
      <w:tr w:rsidR="00BD72CC" w:rsidRPr="005857FF" w:rsidTr="00286F94">
        <w:trPr>
          <w:trHeight w:val="3154"/>
        </w:trPr>
        <w:tc>
          <w:tcPr>
            <w:tcW w:w="1985" w:type="dxa"/>
          </w:tcPr>
          <w:p w:rsidR="00BD72CC" w:rsidRPr="005857FF" w:rsidRDefault="00BD72CC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«9) нежилое помещение № 49 (комната № 23)</w:t>
            </w:r>
          </w:p>
        </w:tc>
        <w:tc>
          <w:tcPr>
            <w:tcW w:w="1557" w:type="dxa"/>
          </w:tcPr>
          <w:p w:rsidR="00DC1A70" w:rsidRPr="005857FF" w:rsidRDefault="00BD72CC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 xml:space="preserve">Костромская область, город Кострома, улица Загородная </w:t>
            </w:r>
          </w:p>
          <w:p w:rsidR="00BD72CC" w:rsidRPr="005857FF" w:rsidRDefault="00BD72CC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 xml:space="preserve">2-я, </w:t>
            </w:r>
            <w:r w:rsidR="00B64DF9" w:rsidRPr="005857FF">
              <w:rPr>
                <w:sz w:val="24"/>
              </w:rPr>
              <w:t xml:space="preserve">дом </w:t>
            </w:r>
            <w:r w:rsidRPr="005857FF">
              <w:rPr>
                <w:sz w:val="24"/>
              </w:rPr>
              <w:t>36а</w:t>
            </w:r>
          </w:p>
        </w:tc>
        <w:tc>
          <w:tcPr>
            <w:tcW w:w="631" w:type="dxa"/>
          </w:tcPr>
          <w:p w:rsidR="00BD72CC" w:rsidRPr="005857FF" w:rsidRDefault="00BD72CC" w:rsidP="00767321">
            <w:pPr>
              <w:pStyle w:val="a9"/>
              <w:ind w:left="-46"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1984</w:t>
            </w:r>
          </w:p>
        </w:tc>
        <w:tc>
          <w:tcPr>
            <w:tcW w:w="505" w:type="dxa"/>
          </w:tcPr>
          <w:p w:rsidR="00BD72CC" w:rsidRPr="005857FF" w:rsidRDefault="00BD72CC" w:rsidP="00767321">
            <w:pPr>
              <w:pStyle w:val="a9"/>
              <w:ind w:firstLine="0"/>
              <w:rPr>
                <w:sz w:val="24"/>
              </w:rPr>
            </w:pPr>
            <w:r w:rsidRPr="005857F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D72CC" w:rsidRPr="005857FF" w:rsidRDefault="00BD72CC" w:rsidP="00FF4C77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в цокольном этаже </w:t>
            </w:r>
            <w:proofErr w:type="spellStart"/>
            <w:proofErr w:type="gramStart"/>
            <w:r w:rsidR="00FF4C77" w:rsidRPr="005857FF">
              <w:rPr>
                <w:sz w:val="24"/>
              </w:rPr>
              <w:t>многоквартир-ного</w:t>
            </w:r>
            <w:proofErr w:type="spellEnd"/>
            <w:proofErr w:type="gramEnd"/>
            <w:r w:rsidR="00FF4C77" w:rsidRPr="005857FF">
              <w:rPr>
                <w:sz w:val="24"/>
              </w:rPr>
              <w:t xml:space="preserve"> дома</w:t>
            </w:r>
            <w:r w:rsidRPr="005857FF">
              <w:rPr>
                <w:sz w:val="24"/>
              </w:rPr>
              <w:t xml:space="preserve">, </w:t>
            </w:r>
            <w:r w:rsidR="00FF4C77" w:rsidRPr="005857FF">
              <w:rPr>
                <w:sz w:val="24"/>
              </w:rPr>
              <w:t xml:space="preserve">вход </w:t>
            </w:r>
            <w:r w:rsidRPr="005857FF">
              <w:rPr>
                <w:sz w:val="24"/>
              </w:rPr>
              <w:t>из другого нежилого помещения</w:t>
            </w:r>
          </w:p>
        </w:tc>
        <w:tc>
          <w:tcPr>
            <w:tcW w:w="1276" w:type="dxa"/>
          </w:tcPr>
          <w:p w:rsidR="00BD72CC" w:rsidRPr="005857FF" w:rsidRDefault="00BD72CC" w:rsidP="00767321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6,2</w:t>
            </w:r>
          </w:p>
        </w:tc>
        <w:tc>
          <w:tcPr>
            <w:tcW w:w="1418" w:type="dxa"/>
          </w:tcPr>
          <w:p w:rsidR="00BD72CC" w:rsidRPr="005857FF" w:rsidRDefault="00BD72CC" w:rsidP="00767321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220660</w:t>
            </w:r>
          </w:p>
        </w:tc>
        <w:tc>
          <w:tcPr>
            <w:tcW w:w="1622" w:type="dxa"/>
          </w:tcPr>
          <w:p w:rsidR="00BD72CC" w:rsidRPr="005857FF" w:rsidRDefault="00B16361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72CC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BD72CC" w:rsidRPr="005857FF" w:rsidRDefault="00BD72CC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года,</w:t>
            </w:r>
          </w:p>
          <w:p w:rsidR="00B16361" w:rsidRPr="005857FF" w:rsidRDefault="00F12BC6" w:rsidP="00F1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198968 р</w:t>
            </w:r>
            <w:r w:rsidR="00BD72CC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</w:p>
          <w:p w:rsidR="00BD72CC" w:rsidRPr="005857FF" w:rsidRDefault="00BD72CC" w:rsidP="00F1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</w:p>
          <w:p w:rsidR="00BD72CC" w:rsidRPr="005857FF" w:rsidRDefault="00BD72CC" w:rsidP="00F1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hAnsi="Times New Roman"/>
                <w:sz w:val="24"/>
                <w:szCs w:val="24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года;</w:t>
            </w:r>
          </w:p>
        </w:tc>
      </w:tr>
      <w:tr w:rsidR="00767321" w:rsidRPr="005857FF" w:rsidTr="00286F94">
        <w:trPr>
          <w:trHeight w:val="1944"/>
        </w:trPr>
        <w:tc>
          <w:tcPr>
            <w:tcW w:w="1985" w:type="dxa"/>
          </w:tcPr>
          <w:p w:rsidR="00767321" w:rsidRPr="005857FF" w:rsidRDefault="00767321" w:rsidP="002F4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нежилое помещение № 3</w:t>
            </w:r>
          </w:p>
        </w:tc>
        <w:tc>
          <w:tcPr>
            <w:tcW w:w="1557" w:type="dxa"/>
          </w:tcPr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 xml:space="preserve">Костромская область, город Кострома, улица Галичская, </w:t>
            </w:r>
            <w:r w:rsidR="00B64DF9" w:rsidRPr="005857FF">
              <w:rPr>
                <w:sz w:val="24"/>
              </w:rPr>
              <w:t xml:space="preserve">дом </w:t>
            </w:r>
            <w:r w:rsidRPr="005857FF">
              <w:rPr>
                <w:sz w:val="24"/>
              </w:rPr>
              <w:t>136а</w:t>
            </w:r>
          </w:p>
        </w:tc>
        <w:tc>
          <w:tcPr>
            <w:tcW w:w="631" w:type="dxa"/>
          </w:tcPr>
          <w:p w:rsidR="00767321" w:rsidRPr="005857FF" w:rsidRDefault="00767321" w:rsidP="00767321">
            <w:pPr>
              <w:pStyle w:val="a9"/>
              <w:ind w:left="-46"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1981</w:t>
            </w:r>
          </w:p>
        </w:tc>
        <w:tc>
          <w:tcPr>
            <w:tcW w:w="505" w:type="dxa"/>
          </w:tcPr>
          <w:p w:rsidR="00767321" w:rsidRPr="005857FF" w:rsidRDefault="00767321" w:rsidP="00767321">
            <w:pPr>
              <w:pStyle w:val="a9"/>
              <w:ind w:firstLine="0"/>
              <w:rPr>
                <w:sz w:val="24"/>
              </w:rPr>
            </w:pPr>
            <w:r w:rsidRPr="005857F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767321" w:rsidRPr="005857FF" w:rsidRDefault="00767321" w:rsidP="00767321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на 1 этаже нежилого здания, вход с улицы</w:t>
            </w:r>
          </w:p>
        </w:tc>
        <w:tc>
          <w:tcPr>
            <w:tcW w:w="1276" w:type="dxa"/>
          </w:tcPr>
          <w:p w:rsidR="00767321" w:rsidRPr="005857FF" w:rsidRDefault="00767321" w:rsidP="00767321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407</w:t>
            </w:r>
          </w:p>
        </w:tc>
        <w:tc>
          <w:tcPr>
            <w:tcW w:w="1418" w:type="dxa"/>
          </w:tcPr>
          <w:p w:rsidR="00767321" w:rsidRPr="005857FF" w:rsidRDefault="00767321" w:rsidP="00767321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4891100</w:t>
            </w:r>
          </w:p>
        </w:tc>
        <w:tc>
          <w:tcPr>
            <w:tcW w:w="1622" w:type="dxa"/>
          </w:tcPr>
          <w:p w:rsidR="0049604B" w:rsidRPr="005857FF" w:rsidRDefault="00B16361" w:rsidP="0049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604B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49604B" w:rsidRPr="005857FF" w:rsidRDefault="0049604B" w:rsidP="0049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года,</w:t>
            </w:r>
          </w:p>
          <w:p w:rsidR="0049604B" w:rsidRPr="005857FF" w:rsidRDefault="00F12BC6" w:rsidP="00F1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4410280</w:t>
            </w:r>
          </w:p>
          <w:p w:rsidR="0049604B" w:rsidRPr="005857FF" w:rsidRDefault="0049604B" w:rsidP="0049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</w:t>
            </w:r>
          </w:p>
          <w:p w:rsidR="0049604B" w:rsidRPr="005857FF" w:rsidRDefault="0049604B" w:rsidP="0049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</w:p>
          <w:p w:rsidR="00767321" w:rsidRPr="005857FF" w:rsidRDefault="0049604B" w:rsidP="00496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118"/>
              <w:rPr>
                <w:rFonts w:ascii="Times New Roman" w:hAnsi="Times New Roman"/>
                <w:sz w:val="24"/>
                <w:szCs w:val="24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года;</w:t>
            </w:r>
          </w:p>
        </w:tc>
      </w:tr>
      <w:tr w:rsidR="00767321" w:rsidRPr="005857FF" w:rsidTr="00286F94">
        <w:trPr>
          <w:trHeight w:val="1973"/>
        </w:trPr>
        <w:tc>
          <w:tcPr>
            <w:tcW w:w="1985" w:type="dxa"/>
          </w:tcPr>
          <w:p w:rsidR="00767321" w:rsidRPr="005857FF" w:rsidRDefault="00767321" w:rsidP="002F4E09">
            <w:pPr>
              <w:pStyle w:val="a9"/>
              <w:ind w:left="2"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11) нежилое помещение № 4</w:t>
            </w:r>
          </w:p>
        </w:tc>
        <w:tc>
          <w:tcPr>
            <w:tcW w:w="1557" w:type="dxa"/>
          </w:tcPr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 xml:space="preserve">Костромская область, город Кострома, улица Галичская, </w:t>
            </w:r>
            <w:r w:rsidR="00B64DF9" w:rsidRPr="005857FF">
              <w:rPr>
                <w:sz w:val="24"/>
              </w:rPr>
              <w:t xml:space="preserve">дом </w:t>
            </w:r>
            <w:r w:rsidRPr="005857FF">
              <w:rPr>
                <w:sz w:val="24"/>
              </w:rPr>
              <w:t>136а</w:t>
            </w:r>
          </w:p>
        </w:tc>
        <w:tc>
          <w:tcPr>
            <w:tcW w:w="631" w:type="dxa"/>
          </w:tcPr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1981</w:t>
            </w:r>
          </w:p>
        </w:tc>
        <w:tc>
          <w:tcPr>
            <w:tcW w:w="505" w:type="dxa"/>
          </w:tcPr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767321" w:rsidRPr="005857FF" w:rsidRDefault="00767321" w:rsidP="00767321">
            <w:pPr>
              <w:pStyle w:val="a9"/>
              <w:ind w:left="2"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на 1 этаже нежилого здания, вход с улицы</w:t>
            </w:r>
          </w:p>
        </w:tc>
        <w:tc>
          <w:tcPr>
            <w:tcW w:w="1276" w:type="dxa"/>
          </w:tcPr>
          <w:p w:rsidR="00767321" w:rsidRPr="005857FF" w:rsidRDefault="00767321" w:rsidP="007638E7">
            <w:pPr>
              <w:pStyle w:val="a9"/>
              <w:ind w:left="2"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15,9</w:t>
            </w:r>
          </w:p>
        </w:tc>
        <w:tc>
          <w:tcPr>
            <w:tcW w:w="1418" w:type="dxa"/>
          </w:tcPr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213580</w:t>
            </w:r>
          </w:p>
        </w:tc>
        <w:tc>
          <w:tcPr>
            <w:tcW w:w="1622" w:type="dxa"/>
          </w:tcPr>
          <w:p w:rsidR="00767321" w:rsidRPr="005857FF" w:rsidRDefault="00B1636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2</w:t>
            </w:r>
            <w:r w:rsidR="00767321" w:rsidRPr="005857FF">
              <w:rPr>
                <w:sz w:val="24"/>
              </w:rPr>
              <w:t xml:space="preserve"> квартал 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2016 года,</w:t>
            </w:r>
          </w:p>
          <w:p w:rsidR="00767321" w:rsidRPr="005857FF" w:rsidRDefault="000A66D4" w:rsidP="000A66D4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192584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 xml:space="preserve">рублей 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в</w:t>
            </w:r>
            <w:r w:rsidR="00B16361" w:rsidRPr="005857FF">
              <w:rPr>
                <w:sz w:val="24"/>
              </w:rPr>
              <w:t>о</w:t>
            </w:r>
            <w:r w:rsidRPr="005857FF">
              <w:rPr>
                <w:sz w:val="24"/>
              </w:rPr>
              <w:t xml:space="preserve"> </w:t>
            </w:r>
            <w:r w:rsidR="00B16361" w:rsidRPr="005857FF">
              <w:rPr>
                <w:sz w:val="24"/>
              </w:rPr>
              <w:t>2</w:t>
            </w:r>
            <w:r w:rsidRPr="005857FF">
              <w:rPr>
                <w:sz w:val="24"/>
              </w:rPr>
              <w:t xml:space="preserve"> квартале 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2016 года;</w:t>
            </w:r>
          </w:p>
        </w:tc>
      </w:tr>
      <w:tr w:rsidR="00767321" w:rsidRPr="005857FF" w:rsidTr="00286F94">
        <w:trPr>
          <w:trHeight w:val="1972"/>
        </w:trPr>
        <w:tc>
          <w:tcPr>
            <w:tcW w:w="1985" w:type="dxa"/>
          </w:tcPr>
          <w:p w:rsidR="000D76C9" w:rsidRPr="005857FF" w:rsidRDefault="00767321" w:rsidP="00767321">
            <w:pPr>
              <w:pStyle w:val="a9"/>
              <w:ind w:left="2"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12) нежилое строение (здание склада), </w:t>
            </w:r>
          </w:p>
          <w:p w:rsidR="00767321" w:rsidRPr="005857FF" w:rsidRDefault="00767321" w:rsidP="000D76C9">
            <w:pPr>
              <w:pStyle w:val="a9"/>
              <w:ind w:left="2"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нежилое строение (здание проходной), нежилое здание </w:t>
            </w:r>
            <w:r w:rsidR="000D76C9" w:rsidRPr="005857FF">
              <w:rPr>
                <w:sz w:val="24"/>
              </w:rPr>
              <w:t>(</w:t>
            </w:r>
            <w:r w:rsidRPr="005857FF">
              <w:rPr>
                <w:sz w:val="24"/>
              </w:rPr>
              <w:t>склад</w:t>
            </w:r>
            <w:r w:rsidR="000D76C9" w:rsidRPr="005857FF">
              <w:rPr>
                <w:sz w:val="24"/>
              </w:rPr>
              <w:t>)</w:t>
            </w:r>
            <w:r w:rsidRPr="005857FF">
              <w:rPr>
                <w:sz w:val="24"/>
              </w:rPr>
              <w:t xml:space="preserve"> с земельным участком, кадастровый № 44:27:080517:5, категория земель: земли населённых пунктов</w:t>
            </w:r>
          </w:p>
        </w:tc>
        <w:tc>
          <w:tcPr>
            <w:tcW w:w="1557" w:type="dxa"/>
          </w:tcPr>
          <w:p w:rsidR="00767321" w:rsidRPr="005857FF" w:rsidRDefault="00767321" w:rsidP="00767321">
            <w:pPr>
              <w:pStyle w:val="a9"/>
              <w:ind w:left="2"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Костромская область, </w:t>
            </w:r>
          </w:p>
          <w:p w:rsidR="00767321" w:rsidRPr="005857FF" w:rsidRDefault="00767321" w:rsidP="00767321">
            <w:pPr>
              <w:pStyle w:val="a9"/>
              <w:ind w:left="2"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город Кострома, улица Ярославская, </w:t>
            </w:r>
            <w:r w:rsidR="00B64DF9" w:rsidRPr="005857FF">
              <w:rPr>
                <w:sz w:val="24"/>
              </w:rPr>
              <w:t xml:space="preserve">дом </w:t>
            </w:r>
            <w:r w:rsidRPr="005857FF">
              <w:rPr>
                <w:sz w:val="24"/>
              </w:rPr>
              <w:t>49а</w:t>
            </w:r>
          </w:p>
        </w:tc>
        <w:tc>
          <w:tcPr>
            <w:tcW w:w="631" w:type="dxa"/>
          </w:tcPr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нет сведений</w:t>
            </w:r>
          </w:p>
        </w:tc>
        <w:tc>
          <w:tcPr>
            <w:tcW w:w="505" w:type="dxa"/>
          </w:tcPr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767321" w:rsidRPr="005857FF" w:rsidRDefault="0053372F" w:rsidP="00B87F72">
            <w:pPr>
              <w:pStyle w:val="a9"/>
              <w:ind w:left="2"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в стадии разрушения</w:t>
            </w:r>
          </w:p>
        </w:tc>
        <w:tc>
          <w:tcPr>
            <w:tcW w:w="1276" w:type="dxa"/>
          </w:tcPr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2224,4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(А, А</w:t>
            </w:r>
            <w:proofErr w:type="gramStart"/>
            <w:r w:rsidRPr="005857FF">
              <w:rPr>
                <w:sz w:val="24"/>
              </w:rPr>
              <w:t>1</w:t>
            </w:r>
            <w:proofErr w:type="gramEnd"/>
            <w:r w:rsidRPr="005857FF">
              <w:rPr>
                <w:sz w:val="24"/>
              </w:rPr>
              <w:t>, А2),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47,2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(литеры </w:t>
            </w:r>
            <w:proofErr w:type="gramEnd"/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В, в),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324,6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(литера Д),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13091,26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(земельный участок)</w:t>
            </w:r>
          </w:p>
        </w:tc>
        <w:tc>
          <w:tcPr>
            <w:tcW w:w="1418" w:type="dxa"/>
          </w:tcPr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3916000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(здания),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6022000</w:t>
            </w:r>
          </w:p>
          <w:p w:rsidR="00767321" w:rsidRPr="005857FF" w:rsidRDefault="00767321" w:rsidP="00767321">
            <w:pPr>
              <w:pStyle w:val="a9"/>
              <w:ind w:left="2" w:firstLine="0"/>
              <w:rPr>
                <w:sz w:val="24"/>
              </w:rPr>
            </w:pPr>
            <w:r w:rsidRPr="005857FF">
              <w:rPr>
                <w:sz w:val="24"/>
              </w:rPr>
              <w:t>(земельный участок)</w:t>
            </w:r>
          </w:p>
        </w:tc>
        <w:tc>
          <w:tcPr>
            <w:tcW w:w="1622" w:type="dxa"/>
          </w:tcPr>
          <w:p w:rsidR="00767321" w:rsidRPr="005857FF" w:rsidRDefault="00B16361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6732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767321" w:rsidRPr="005857FF" w:rsidRDefault="00767321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50E7C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0A66D4" w:rsidRPr="005857FF" w:rsidRDefault="000A66D4" w:rsidP="000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3531037,29</w:t>
            </w:r>
          </w:p>
          <w:p w:rsidR="00767321" w:rsidRPr="005857FF" w:rsidRDefault="00767321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</w:p>
          <w:p w:rsidR="00767321" w:rsidRPr="005857FF" w:rsidRDefault="00767321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(здания),</w:t>
            </w:r>
          </w:p>
          <w:p w:rsidR="00767321" w:rsidRPr="005857FF" w:rsidRDefault="000A66D4" w:rsidP="000A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6407408 </w:t>
            </w:r>
            <w:r w:rsidR="0076732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(земельный участок) </w:t>
            </w:r>
          </w:p>
          <w:p w:rsidR="00767321" w:rsidRPr="005857FF" w:rsidRDefault="00767321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</w:p>
          <w:p w:rsidR="00767321" w:rsidRPr="005857FF" w:rsidRDefault="00767321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right="1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50E7C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года;</w:t>
            </w:r>
          </w:p>
        </w:tc>
      </w:tr>
      <w:tr w:rsidR="00B50E7C" w:rsidRPr="005857FF" w:rsidTr="00286F94">
        <w:trPr>
          <w:trHeight w:val="1576"/>
        </w:trPr>
        <w:tc>
          <w:tcPr>
            <w:tcW w:w="1985" w:type="dxa"/>
          </w:tcPr>
          <w:p w:rsidR="006B295C" w:rsidRPr="005857FF" w:rsidRDefault="006E15E6" w:rsidP="00B50E7C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lastRenderedPageBreak/>
              <w:t>13</w:t>
            </w:r>
            <w:r w:rsidR="00B50E7C" w:rsidRPr="005857FF">
              <w:rPr>
                <w:sz w:val="24"/>
              </w:rPr>
              <w:t xml:space="preserve">) нежилое здание, </w:t>
            </w:r>
          </w:p>
          <w:p w:rsidR="006B295C" w:rsidRPr="005857FF" w:rsidRDefault="006B295C" w:rsidP="00B50E7C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сооружение, назначение: производственное высотой 30 метров от котельной № 2,</w:t>
            </w:r>
          </w:p>
          <w:p w:rsidR="002F4E09" w:rsidRPr="005857FF" w:rsidRDefault="00B50E7C" w:rsidP="00B50E7C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котёл КВН-3 (инвентарный </w:t>
            </w:r>
            <w:proofErr w:type="gramEnd"/>
          </w:p>
          <w:p w:rsidR="002F4E09" w:rsidRPr="005857FF" w:rsidRDefault="00B50E7C" w:rsidP="00B50E7C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№ 03010001459), котёл КВН-2 (инвентарный </w:t>
            </w:r>
          </w:p>
          <w:p w:rsidR="002F4E09" w:rsidRPr="005857FF" w:rsidRDefault="00B50E7C" w:rsidP="00B50E7C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№ 03010001460), центробежный насос 8К-12 (инвентарный </w:t>
            </w:r>
          </w:p>
          <w:p w:rsidR="00B50E7C" w:rsidRPr="005857FF" w:rsidRDefault="00B50E7C" w:rsidP="00B50E7C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03010001463)</w:t>
            </w:r>
            <w:r w:rsidR="006B295C" w:rsidRPr="005857FF">
              <w:rPr>
                <w:sz w:val="24"/>
              </w:rPr>
              <w:t xml:space="preserve"> -</w:t>
            </w:r>
            <w:r w:rsidRPr="005857FF">
              <w:rPr>
                <w:sz w:val="24"/>
              </w:rPr>
              <w:t xml:space="preserve"> 2 штуки;</w:t>
            </w:r>
          </w:p>
          <w:p w:rsidR="002F4E09" w:rsidRPr="005857FF" w:rsidRDefault="00B50E7C" w:rsidP="00B50E7C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>котёл Энерги</w:t>
            </w:r>
            <w:r w:rsidR="006B295C" w:rsidRPr="005857FF">
              <w:rPr>
                <w:sz w:val="24"/>
              </w:rPr>
              <w:t xml:space="preserve">я-3 (инвентарный </w:t>
            </w:r>
            <w:proofErr w:type="gramEnd"/>
          </w:p>
          <w:p w:rsidR="00B50E7C" w:rsidRPr="005857FF" w:rsidRDefault="006B295C" w:rsidP="00B50E7C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03010001464) -</w:t>
            </w:r>
            <w:r w:rsidR="00B50E7C" w:rsidRPr="005857FF">
              <w:rPr>
                <w:sz w:val="24"/>
              </w:rPr>
              <w:t xml:space="preserve"> 4 штуки;</w:t>
            </w:r>
          </w:p>
          <w:p w:rsidR="002F4E09" w:rsidRPr="005857FF" w:rsidRDefault="00B50E7C" w:rsidP="00B50E7C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узел редуцирования (инвентарный </w:t>
            </w:r>
            <w:proofErr w:type="gramEnd"/>
          </w:p>
          <w:p w:rsidR="00B50E7C" w:rsidRPr="005857FF" w:rsidRDefault="00B50E7C" w:rsidP="00846486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03010001465), земельный участок, кадастровый № 44:27:070109:4710, категория земель: земли населённых пунктов</w:t>
            </w:r>
          </w:p>
        </w:tc>
        <w:tc>
          <w:tcPr>
            <w:tcW w:w="1557" w:type="dxa"/>
          </w:tcPr>
          <w:p w:rsidR="00B50E7C" w:rsidRPr="005857FF" w:rsidRDefault="00B50E7C" w:rsidP="00B50E7C">
            <w:pPr>
              <w:pStyle w:val="a9"/>
              <w:ind w:firstLine="0"/>
              <w:rPr>
                <w:sz w:val="24"/>
              </w:rPr>
            </w:pPr>
            <w:r w:rsidRPr="005857FF">
              <w:rPr>
                <w:sz w:val="24"/>
              </w:rPr>
              <w:t xml:space="preserve">Костромская </w:t>
            </w:r>
          </w:p>
          <w:p w:rsidR="00B50E7C" w:rsidRPr="005857FF" w:rsidRDefault="00B50E7C" w:rsidP="00B50E7C">
            <w:pPr>
              <w:pStyle w:val="a9"/>
              <w:ind w:firstLine="0"/>
              <w:rPr>
                <w:sz w:val="24"/>
              </w:rPr>
            </w:pPr>
            <w:r w:rsidRPr="005857FF">
              <w:rPr>
                <w:sz w:val="24"/>
              </w:rPr>
              <w:t xml:space="preserve">область, город Кострома, микрорайон Черноречье, </w:t>
            </w:r>
            <w:r w:rsidR="00B64DF9" w:rsidRPr="005857FF">
              <w:rPr>
                <w:sz w:val="24"/>
              </w:rPr>
              <w:t xml:space="preserve">дом </w:t>
            </w:r>
            <w:r w:rsidRPr="005857FF">
              <w:rPr>
                <w:sz w:val="24"/>
              </w:rPr>
              <w:t>20а</w:t>
            </w:r>
          </w:p>
        </w:tc>
        <w:tc>
          <w:tcPr>
            <w:tcW w:w="631" w:type="dxa"/>
          </w:tcPr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1966</w:t>
            </w:r>
          </w:p>
        </w:tc>
        <w:tc>
          <w:tcPr>
            <w:tcW w:w="505" w:type="dxa"/>
          </w:tcPr>
          <w:p w:rsidR="00B50E7C" w:rsidRPr="005857FF" w:rsidRDefault="00B50E7C" w:rsidP="00B50E7C">
            <w:pPr>
              <w:pStyle w:val="a9"/>
              <w:ind w:firstLine="0"/>
              <w:rPr>
                <w:sz w:val="24"/>
              </w:rPr>
            </w:pPr>
            <w:r w:rsidRPr="005857F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B50E7C" w:rsidRPr="005857FF" w:rsidRDefault="006B295C" w:rsidP="00AA2E68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здание </w:t>
            </w:r>
            <w:r w:rsidR="00B50E7C" w:rsidRPr="005857FF">
              <w:rPr>
                <w:sz w:val="24"/>
              </w:rPr>
              <w:t>кирпичное, одноэтажное (литера 1А)</w:t>
            </w:r>
            <w:r w:rsidRPr="005857FF">
              <w:rPr>
                <w:sz w:val="24"/>
              </w:rPr>
              <w:t>, сооружение кирпичное (литера 2А)</w:t>
            </w:r>
          </w:p>
        </w:tc>
        <w:tc>
          <w:tcPr>
            <w:tcW w:w="1276" w:type="dxa"/>
          </w:tcPr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235,7</w:t>
            </w:r>
          </w:p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(здание),</w:t>
            </w:r>
          </w:p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2870</w:t>
            </w:r>
          </w:p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(земельный участок)</w:t>
            </w:r>
          </w:p>
        </w:tc>
        <w:tc>
          <w:tcPr>
            <w:tcW w:w="1418" w:type="dxa"/>
          </w:tcPr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3344120</w:t>
            </w:r>
          </w:p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(здание),</w:t>
            </w:r>
          </w:p>
          <w:p w:rsidR="006B295C" w:rsidRPr="005857FF" w:rsidRDefault="006B295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250000</w:t>
            </w:r>
          </w:p>
          <w:p w:rsidR="006B295C" w:rsidRPr="005857FF" w:rsidRDefault="006B295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</w:t>
            </w:r>
            <w:proofErr w:type="spellStart"/>
            <w:proofErr w:type="gramStart"/>
            <w:r w:rsidRPr="005857FF">
              <w:rPr>
                <w:sz w:val="24"/>
              </w:rPr>
              <w:t>сооруже-ние</w:t>
            </w:r>
            <w:proofErr w:type="spellEnd"/>
            <w:proofErr w:type="gramEnd"/>
            <w:r w:rsidRPr="005857FF">
              <w:rPr>
                <w:sz w:val="24"/>
              </w:rPr>
              <w:t>),</w:t>
            </w:r>
          </w:p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454300</w:t>
            </w:r>
          </w:p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</w:t>
            </w:r>
            <w:proofErr w:type="spellStart"/>
            <w:proofErr w:type="gramStart"/>
            <w:r w:rsidRPr="005857FF">
              <w:rPr>
                <w:sz w:val="24"/>
              </w:rPr>
              <w:t>оборудова</w:t>
            </w:r>
            <w:r w:rsidR="006B295C" w:rsidRPr="005857FF">
              <w:rPr>
                <w:sz w:val="24"/>
              </w:rPr>
              <w:t>-</w:t>
            </w:r>
            <w:r w:rsidRPr="005857FF">
              <w:rPr>
                <w:sz w:val="24"/>
              </w:rPr>
              <w:t>ние</w:t>
            </w:r>
            <w:proofErr w:type="spellEnd"/>
            <w:proofErr w:type="gramEnd"/>
            <w:r w:rsidRPr="005857FF">
              <w:rPr>
                <w:sz w:val="24"/>
              </w:rPr>
              <w:t>),</w:t>
            </w:r>
          </w:p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2874000</w:t>
            </w:r>
          </w:p>
          <w:p w:rsidR="00B50E7C" w:rsidRPr="005857FF" w:rsidRDefault="00B50E7C" w:rsidP="00B50E7C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(земельный участок)</w:t>
            </w:r>
          </w:p>
        </w:tc>
        <w:tc>
          <w:tcPr>
            <w:tcW w:w="1622" w:type="dxa"/>
          </w:tcPr>
          <w:p w:rsidR="00B50E7C" w:rsidRPr="005857FF" w:rsidRDefault="00B16361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50E7C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B50E7C" w:rsidRPr="005857FF" w:rsidRDefault="00B50E7C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года,</w:t>
            </w:r>
          </w:p>
          <w:p w:rsidR="00B50E7C" w:rsidRPr="005857FF" w:rsidRDefault="00E5123B" w:rsidP="00E5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3015376</w:t>
            </w:r>
            <w:r w:rsidR="00B50E7C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</w:t>
            </w:r>
          </w:p>
          <w:p w:rsidR="00B50E7C" w:rsidRPr="005857FF" w:rsidRDefault="00B50E7C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(здание),</w:t>
            </w:r>
          </w:p>
          <w:p w:rsidR="003E0C8E" w:rsidRPr="005857FF" w:rsidRDefault="00E5123B" w:rsidP="00E5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225423,73</w:t>
            </w:r>
          </w:p>
          <w:p w:rsidR="006B295C" w:rsidRPr="005857FF" w:rsidRDefault="006B295C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 (сооружение),</w:t>
            </w:r>
          </w:p>
          <w:p w:rsidR="00B50E7C" w:rsidRPr="005857FF" w:rsidRDefault="00E5123B" w:rsidP="00E5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409640</w:t>
            </w:r>
            <w:r w:rsidR="00B50E7C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</w:t>
            </w:r>
          </w:p>
          <w:p w:rsidR="00B50E7C" w:rsidRPr="005857FF" w:rsidRDefault="00B50E7C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оборудова-ние</w:t>
            </w:r>
            <w:proofErr w:type="spellEnd"/>
            <w:proofErr w:type="gramEnd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B50E7C" w:rsidRPr="005857FF" w:rsidRDefault="008225A7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3057936</w:t>
            </w:r>
            <w:r w:rsidR="00B50E7C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B50E7C" w:rsidRPr="005857FF" w:rsidRDefault="00B50E7C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(земельный участок)</w:t>
            </w:r>
          </w:p>
          <w:p w:rsidR="00B50E7C" w:rsidRPr="005857FF" w:rsidRDefault="00B50E7C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рубля </w:t>
            </w:r>
          </w:p>
          <w:p w:rsidR="00B50E7C" w:rsidRPr="005857FF" w:rsidRDefault="00B50E7C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</w:p>
          <w:p w:rsidR="00B50E7C" w:rsidRPr="005857FF" w:rsidRDefault="00B50E7C" w:rsidP="00B5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года;</w:t>
            </w:r>
          </w:p>
        </w:tc>
      </w:tr>
      <w:tr w:rsidR="00013C23" w:rsidRPr="005857FF" w:rsidTr="00D37B67">
        <w:trPr>
          <w:trHeight w:val="3672"/>
        </w:trPr>
        <w:tc>
          <w:tcPr>
            <w:tcW w:w="1985" w:type="dxa"/>
            <w:vAlign w:val="center"/>
          </w:tcPr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1</w:t>
            </w:r>
            <w:r w:rsidR="003E0C8E" w:rsidRPr="005857FF">
              <w:rPr>
                <w:sz w:val="24"/>
              </w:rPr>
              <w:t>4</w:t>
            </w:r>
            <w:r w:rsidRPr="005857FF">
              <w:rPr>
                <w:sz w:val="24"/>
              </w:rPr>
              <w:t xml:space="preserve">) котельная с пристройкой и бункером, цоколь дымовой трубы, труба дымовая на бетонном фундаменте с зольным бункером и надземными газоходами из кирпича от 6-ти </w:t>
            </w:r>
            <w:proofErr w:type="spellStart"/>
            <w:r w:rsidRPr="005857FF">
              <w:rPr>
                <w:sz w:val="24"/>
              </w:rPr>
              <w:t>котлоагрегатов</w:t>
            </w:r>
            <w:proofErr w:type="spellEnd"/>
            <w:r w:rsidRPr="005857FF">
              <w:rPr>
                <w:sz w:val="24"/>
              </w:rPr>
              <w:t xml:space="preserve">, центробежный насос 6К-8 (инвентарный </w:t>
            </w:r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03010001444),</w:t>
            </w:r>
          </w:p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узел редуцирования РДКОМ 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03010001445),</w:t>
            </w:r>
          </w:p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Автоматика АМКО </w:t>
            </w:r>
            <w:r w:rsidRPr="005857FF">
              <w:rPr>
                <w:sz w:val="24"/>
              </w:rPr>
              <w:lastRenderedPageBreak/>
              <w:t xml:space="preserve">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№ 03010001446) </w:t>
            </w:r>
            <w:r w:rsidR="002F4E09" w:rsidRPr="005857FF">
              <w:rPr>
                <w:sz w:val="24"/>
              </w:rPr>
              <w:t xml:space="preserve">- </w:t>
            </w:r>
            <w:r w:rsidRPr="005857FF">
              <w:rPr>
                <w:sz w:val="24"/>
              </w:rPr>
              <w:t>3 штуки,</w:t>
            </w:r>
          </w:p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автоматика АМКО-2К 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№ 03010001447) </w:t>
            </w:r>
            <w:r w:rsidR="002F4E09" w:rsidRPr="005857FF">
              <w:rPr>
                <w:sz w:val="24"/>
              </w:rPr>
              <w:t>-</w:t>
            </w:r>
            <w:r w:rsidRPr="005857FF">
              <w:rPr>
                <w:sz w:val="24"/>
              </w:rPr>
              <w:t>3 штуки,</w:t>
            </w:r>
          </w:p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скоростной </w:t>
            </w:r>
            <w:proofErr w:type="spellStart"/>
            <w:r w:rsidRPr="005857FF">
              <w:rPr>
                <w:sz w:val="24"/>
              </w:rPr>
              <w:t>водоподогрева</w:t>
            </w:r>
            <w:r w:rsidR="00F7478D" w:rsidRPr="005857FF">
              <w:rPr>
                <w:sz w:val="24"/>
              </w:rPr>
              <w:t>-</w:t>
            </w:r>
            <w:r w:rsidRPr="005857FF">
              <w:rPr>
                <w:sz w:val="24"/>
              </w:rPr>
              <w:t>тель</w:t>
            </w:r>
            <w:proofErr w:type="spellEnd"/>
            <w:r w:rsidRPr="005857FF">
              <w:rPr>
                <w:sz w:val="24"/>
              </w:rPr>
              <w:t xml:space="preserve"> d100 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03010001448),</w:t>
            </w:r>
          </w:p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вакуумный деаэратор 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03010001449),</w:t>
            </w:r>
          </w:p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котёл КВН-2 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03010001450),</w:t>
            </w:r>
          </w:p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котёл </w:t>
            </w:r>
            <w:proofErr w:type="spellStart"/>
            <w:r w:rsidRPr="005857FF">
              <w:rPr>
                <w:sz w:val="24"/>
              </w:rPr>
              <w:t>Кировец</w:t>
            </w:r>
            <w:proofErr w:type="spellEnd"/>
            <w:r w:rsidRPr="005857FF">
              <w:rPr>
                <w:sz w:val="24"/>
              </w:rPr>
              <w:t xml:space="preserve"> 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03010001451),</w:t>
            </w:r>
          </w:p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котёл Энергия 3 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№ 03010001452) </w:t>
            </w:r>
            <w:r w:rsidR="002F4E09" w:rsidRPr="005857FF">
              <w:rPr>
                <w:sz w:val="24"/>
              </w:rPr>
              <w:t>-</w:t>
            </w:r>
            <w:r w:rsidRPr="005857FF">
              <w:rPr>
                <w:sz w:val="24"/>
              </w:rPr>
              <w:t>2 штуки,</w:t>
            </w:r>
          </w:p>
          <w:p w:rsidR="002F4E09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котёл Энергия 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03010001453),</w:t>
            </w:r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котёл КВН (инвентарный № 03010001454),</w:t>
            </w:r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счётчик газовый СВ</w:t>
            </w:r>
            <w:r w:rsidR="005857FF" w:rsidRPr="005857FF">
              <w:rPr>
                <w:sz w:val="24"/>
              </w:rPr>
              <w:t>Г</w:t>
            </w:r>
            <w:r w:rsidRPr="005857FF">
              <w:rPr>
                <w:sz w:val="24"/>
              </w:rPr>
              <w:t xml:space="preserve"> (инвентарный № 03010001456),</w:t>
            </w:r>
          </w:p>
          <w:p w:rsidR="0007315B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proofErr w:type="gramStart"/>
            <w:r w:rsidRPr="005857FF">
              <w:rPr>
                <w:sz w:val="24"/>
              </w:rPr>
              <w:t xml:space="preserve">насос 6К-8К90/35 (инвентарный </w:t>
            </w:r>
            <w:proofErr w:type="gramEnd"/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№ 03010001672),</w:t>
            </w:r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водомер d80ВСГ-80 (инвентарный № 030100011108)</w:t>
            </w:r>
            <w:r w:rsidR="0007315B" w:rsidRPr="005857FF">
              <w:rPr>
                <w:sz w:val="24"/>
              </w:rPr>
              <w:t>,</w:t>
            </w:r>
          </w:p>
          <w:p w:rsidR="00F7478D" w:rsidRPr="005857FF" w:rsidRDefault="00F7478D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земельный участок, кадастровый № 44:27:070109:4703, категория земель: земли населённых пунктов</w:t>
            </w:r>
          </w:p>
          <w:p w:rsidR="00F2755C" w:rsidRPr="005857FF" w:rsidRDefault="00F2755C" w:rsidP="00013C23">
            <w:pPr>
              <w:pStyle w:val="a9"/>
              <w:ind w:firstLine="0"/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013C23" w:rsidRPr="005857FF" w:rsidRDefault="00013C23" w:rsidP="00013C23">
            <w:pPr>
              <w:pStyle w:val="a9"/>
              <w:ind w:firstLine="0"/>
              <w:rPr>
                <w:sz w:val="24"/>
              </w:rPr>
            </w:pPr>
            <w:r w:rsidRPr="005857FF">
              <w:rPr>
                <w:sz w:val="24"/>
              </w:rPr>
              <w:lastRenderedPageBreak/>
              <w:t xml:space="preserve">Костромская </w:t>
            </w:r>
          </w:p>
          <w:p w:rsidR="00013C23" w:rsidRPr="005857FF" w:rsidRDefault="00013C23" w:rsidP="00013C23">
            <w:pPr>
              <w:pStyle w:val="a9"/>
              <w:ind w:firstLine="0"/>
              <w:rPr>
                <w:sz w:val="24"/>
              </w:rPr>
            </w:pPr>
            <w:r w:rsidRPr="005857FF">
              <w:rPr>
                <w:sz w:val="24"/>
              </w:rPr>
              <w:t xml:space="preserve">область, город Кострома, микрорайон Черноречье, </w:t>
            </w:r>
            <w:r w:rsidR="00B64DF9" w:rsidRPr="005857FF">
              <w:rPr>
                <w:sz w:val="24"/>
              </w:rPr>
              <w:t xml:space="preserve">дом </w:t>
            </w:r>
            <w:r w:rsidRPr="005857FF">
              <w:rPr>
                <w:sz w:val="24"/>
              </w:rPr>
              <w:t>8а</w:t>
            </w:r>
          </w:p>
        </w:tc>
        <w:tc>
          <w:tcPr>
            <w:tcW w:w="631" w:type="dxa"/>
          </w:tcPr>
          <w:p w:rsidR="00013C23" w:rsidRPr="005857FF" w:rsidRDefault="00013C23" w:rsidP="00013C23">
            <w:pPr>
              <w:pStyle w:val="a9"/>
              <w:ind w:firstLine="0"/>
              <w:rPr>
                <w:sz w:val="24"/>
              </w:rPr>
            </w:pPr>
            <w:r w:rsidRPr="005857FF">
              <w:rPr>
                <w:sz w:val="24"/>
              </w:rPr>
              <w:t>1975</w:t>
            </w:r>
          </w:p>
        </w:tc>
        <w:tc>
          <w:tcPr>
            <w:tcW w:w="505" w:type="dxa"/>
          </w:tcPr>
          <w:p w:rsidR="00013C23" w:rsidRPr="005857FF" w:rsidRDefault="00013C23" w:rsidP="00013C23">
            <w:pPr>
              <w:pStyle w:val="a9"/>
              <w:ind w:firstLine="0"/>
              <w:rPr>
                <w:sz w:val="24"/>
              </w:rPr>
            </w:pPr>
            <w:r w:rsidRPr="005857FF"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кирпичное, одноэтажное (литеры 1А, а, а</w:t>
            </w:r>
            <w:proofErr w:type="gramStart"/>
            <w:r w:rsidRPr="005857FF">
              <w:rPr>
                <w:sz w:val="24"/>
              </w:rPr>
              <w:t>1</w:t>
            </w:r>
            <w:proofErr w:type="gramEnd"/>
            <w:r w:rsidRPr="005857FF">
              <w:rPr>
                <w:sz w:val="24"/>
              </w:rPr>
              <w:t xml:space="preserve">), </w:t>
            </w:r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>цоколь дымовой трубы (литера 2А),</w:t>
            </w:r>
          </w:p>
          <w:p w:rsidR="00013C23" w:rsidRPr="005857FF" w:rsidRDefault="00013C23" w:rsidP="00013C23">
            <w:pPr>
              <w:pStyle w:val="a9"/>
              <w:ind w:firstLine="0"/>
              <w:jc w:val="left"/>
              <w:rPr>
                <w:sz w:val="24"/>
              </w:rPr>
            </w:pPr>
            <w:r w:rsidRPr="005857FF">
              <w:rPr>
                <w:sz w:val="24"/>
              </w:rPr>
              <w:t xml:space="preserve">труба дымовая (литера 2-А) </w:t>
            </w:r>
          </w:p>
        </w:tc>
        <w:tc>
          <w:tcPr>
            <w:tcW w:w="1276" w:type="dxa"/>
          </w:tcPr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401,1</w:t>
            </w:r>
          </w:p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(здание),</w:t>
            </w:r>
          </w:p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 xml:space="preserve">8 </w:t>
            </w:r>
          </w:p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(цоколь по наружному обмеру)</w:t>
            </w:r>
          </w:p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1197</w:t>
            </w:r>
          </w:p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(земельный участок)</w:t>
            </w:r>
          </w:p>
        </w:tc>
        <w:tc>
          <w:tcPr>
            <w:tcW w:w="1418" w:type="dxa"/>
          </w:tcPr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6323620</w:t>
            </w:r>
          </w:p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(здание),</w:t>
            </w:r>
          </w:p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560500</w:t>
            </w:r>
          </w:p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</w:t>
            </w:r>
            <w:proofErr w:type="spellStart"/>
            <w:proofErr w:type="gramStart"/>
            <w:r w:rsidRPr="005857FF">
              <w:rPr>
                <w:sz w:val="24"/>
              </w:rPr>
              <w:t>оборудо-вание</w:t>
            </w:r>
            <w:proofErr w:type="spellEnd"/>
            <w:proofErr w:type="gramEnd"/>
            <w:r w:rsidRPr="005857FF">
              <w:rPr>
                <w:sz w:val="24"/>
              </w:rPr>
              <w:t>),</w:t>
            </w:r>
          </w:p>
          <w:p w:rsidR="00013C23" w:rsidRPr="005857FF" w:rsidRDefault="00013C23" w:rsidP="00013C23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1199000</w:t>
            </w:r>
          </w:p>
          <w:p w:rsidR="00013C23" w:rsidRPr="005857FF" w:rsidRDefault="00013C23" w:rsidP="0049604B">
            <w:pPr>
              <w:pStyle w:val="a9"/>
              <w:ind w:firstLine="0"/>
              <w:jc w:val="center"/>
              <w:rPr>
                <w:sz w:val="24"/>
              </w:rPr>
            </w:pPr>
            <w:r w:rsidRPr="005857FF">
              <w:rPr>
                <w:sz w:val="24"/>
              </w:rPr>
              <w:t>(земельный участок)</w:t>
            </w:r>
          </w:p>
        </w:tc>
        <w:tc>
          <w:tcPr>
            <w:tcW w:w="1622" w:type="dxa"/>
          </w:tcPr>
          <w:p w:rsidR="00013C23" w:rsidRPr="005857FF" w:rsidRDefault="00B16361" w:rsidP="0001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13C23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013C23" w:rsidRPr="005857FF" w:rsidRDefault="00013C23" w:rsidP="0001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года,</w:t>
            </w:r>
          </w:p>
          <w:p w:rsidR="00013C23" w:rsidRPr="005857FF" w:rsidRDefault="00DC1A70" w:rsidP="00DC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5701976</w:t>
            </w:r>
            <w:r w:rsidR="00013C23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</w:t>
            </w:r>
          </w:p>
          <w:p w:rsidR="00013C23" w:rsidRPr="005857FF" w:rsidRDefault="00013C23" w:rsidP="0001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(здание),</w:t>
            </w:r>
          </w:p>
          <w:p w:rsidR="00013C23" w:rsidRPr="005857FF" w:rsidRDefault="00DC1A70" w:rsidP="00DC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505400</w:t>
            </w:r>
            <w:r w:rsidR="00013C23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</w:t>
            </w:r>
          </w:p>
          <w:p w:rsidR="00013C23" w:rsidRPr="005857FF" w:rsidRDefault="00013C23" w:rsidP="0001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</w:t>
            </w:r>
            <w:r w:rsidR="00DC1A70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013C23" w:rsidRPr="005857FF" w:rsidRDefault="008225A7" w:rsidP="0082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1275736 </w:t>
            </w:r>
            <w:r w:rsidR="00DC1A70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013C23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</w:p>
          <w:p w:rsidR="00013C23" w:rsidRPr="005857FF" w:rsidRDefault="00013C23" w:rsidP="0001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(земельный участок)</w:t>
            </w:r>
          </w:p>
          <w:p w:rsidR="00013C23" w:rsidRPr="005857FF" w:rsidRDefault="00013C23" w:rsidP="0001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рубля </w:t>
            </w:r>
          </w:p>
          <w:p w:rsidR="00013C23" w:rsidRPr="005857FF" w:rsidRDefault="00013C23" w:rsidP="0001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</w:p>
          <w:p w:rsidR="00013C23" w:rsidRPr="005857FF" w:rsidRDefault="00013C23" w:rsidP="0043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</w:t>
            </w:r>
            <w:r w:rsidR="00431FAD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7E769E" w:rsidRPr="005857FF" w:rsidTr="00286F94">
        <w:trPr>
          <w:trHeight w:val="284"/>
        </w:trPr>
        <w:tc>
          <w:tcPr>
            <w:tcW w:w="1985" w:type="dxa"/>
          </w:tcPr>
          <w:p w:rsidR="002F4E09" w:rsidRPr="005857FF" w:rsidRDefault="00C56650" w:rsidP="003E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E0C8E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E769E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нежилое помещение </w:t>
            </w:r>
          </w:p>
          <w:p w:rsidR="007E769E" w:rsidRPr="005857FF" w:rsidRDefault="007E769E" w:rsidP="003E0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</w:t>
            </w:r>
            <w:r w:rsidR="00C56650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7" w:type="dxa"/>
          </w:tcPr>
          <w:p w:rsidR="007E769E" w:rsidRPr="005857FF" w:rsidRDefault="007E769E" w:rsidP="00C5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Костромская область, город Кострома, улица </w:t>
            </w:r>
            <w:r w:rsidR="00C56650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Сусанина Ивана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64DF9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</w:t>
            </w:r>
            <w:r w:rsidR="00C56650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54/17</w:t>
            </w:r>
          </w:p>
        </w:tc>
        <w:tc>
          <w:tcPr>
            <w:tcW w:w="631" w:type="dxa"/>
          </w:tcPr>
          <w:p w:rsidR="007E769E" w:rsidRPr="005857FF" w:rsidRDefault="0061425B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1987</w:t>
            </w:r>
          </w:p>
        </w:tc>
        <w:tc>
          <w:tcPr>
            <w:tcW w:w="505" w:type="dxa"/>
          </w:tcPr>
          <w:p w:rsidR="007E769E" w:rsidRPr="005857FF" w:rsidRDefault="007E769E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769E" w:rsidRPr="005857FF" w:rsidRDefault="007E769E" w:rsidP="00C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этаже многоквартирного дома</w:t>
            </w:r>
            <w:r w:rsidR="0090394B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(литера А)</w:t>
            </w:r>
          </w:p>
        </w:tc>
        <w:tc>
          <w:tcPr>
            <w:tcW w:w="1276" w:type="dxa"/>
          </w:tcPr>
          <w:p w:rsidR="007E769E" w:rsidRPr="005857FF" w:rsidRDefault="00C56650" w:rsidP="00C56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7E769E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7E769E" w:rsidRPr="005857FF" w:rsidRDefault="00C56650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2450000</w:t>
            </w:r>
          </w:p>
        </w:tc>
        <w:tc>
          <w:tcPr>
            <w:tcW w:w="1622" w:type="dxa"/>
          </w:tcPr>
          <w:p w:rsidR="007E769E" w:rsidRPr="005857FF" w:rsidRDefault="00B16361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769E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7E769E" w:rsidRPr="005857FF" w:rsidRDefault="007E769E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56650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C56650" w:rsidRPr="005857FF" w:rsidRDefault="003C272F" w:rsidP="003C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2209152,54</w:t>
            </w:r>
          </w:p>
          <w:p w:rsidR="007E769E" w:rsidRPr="005857FF" w:rsidRDefault="007E769E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рубля </w:t>
            </w:r>
          </w:p>
          <w:p w:rsidR="007E769E" w:rsidRPr="005857FF" w:rsidRDefault="007E769E" w:rsidP="00767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361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</w:p>
          <w:p w:rsidR="007E769E" w:rsidRPr="005857FF" w:rsidRDefault="007E769E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56650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F55BEB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8110B" w:rsidRPr="005857FF" w:rsidTr="00286F94">
        <w:trPr>
          <w:trHeight w:val="284"/>
        </w:trPr>
        <w:tc>
          <w:tcPr>
            <w:tcW w:w="1985" w:type="dxa"/>
          </w:tcPr>
          <w:p w:rsidR="00B8110B" w:rsidRPr="005857FF" w:rsidRDefault="00B8110B" w:rsidP="00F53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E0C8E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здание межшкольного учебного комбината № 1 с земельным участком, </w:t>
            </w:r>
            <w:proofErr w:type="gramStart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44:27:070217:3, категория земель: земли населенных пунктов</w:t>
            </w:r>
          </w:p>
        </w:tc>
        <w:tc>
          <w:tcPr>
            <w:tcW w:w="1557" w:type="dxa"/>
          </w:tcPr>
          <w:p w:rsidR="00B8110B" w:rsidRPr="005857FF" w:rsidRDefault="00B8110B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Костромская область, город Кострома, улица Фестивальная, </w:t>
            </w:r>
            <w:r w:rsidR="00B64DF9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631" w:type="dxa"/>
          </w:tcPr>
          <w:p w:rsidR="00B8110B" w:rsidRPr="005857FF" w:rsidRDefault="005B3DEB" w:rsidP="00F55B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F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505" w:type="dxa"/>
          </w:tcPr>
          <w:p w:rsidR="00B8110B" w:rsidRPr="005857FF" w:rsidRDefault="00B51BE7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559" w:type="dxa"/>
          </w:tcPr>
          <w:p w:rsidR="00B8110B" w:rsidRPr="005857FF" w:rsidRDefault="005B3DEB" w:rsidP="00C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кирпичное</w:t>
            </w:r>
            <w:proofErr w:type="gramEnd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двухэтажное (литера А)</w:t>
            </w:r>
          </w:p>
        </w:tc>
        <w:tc>
          <w:tcPr>
            <w:tcW w:w="1276" w:type="dxa"/>
          </w:tcPr>
          <w:p w:rsidR="00B8110B" w:rsidRPr="005857FF" w:rsidRDefault="00B8110B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685,9 (здание),</w:t>
            </w:r>
          </w:p>
          <w:p w:rsidR="00B8110B" w:rsidRPr="005857FF" w:rsidRDefault="00B8110B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1348,29 (земельный участок)</w:t>
            </w:r>
          </w:p>
        </w:tc>
        <w:tc>
          <w:tcPr>
            <w:tcW w:w="1418" w:type="dxa"/>
          </w:tcPr>
          <w:p w:rsidR="00F55BEB" w:rsidRPr="005857FF" w:rsidRDefault="00F55BEB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15432750 (здание),</w:t>
            </w:r>
          </w:p>
          <w:p w:rsidR="00B8110B" w:rsidRPr="005857FF" w:rsidRDefault="00F55BEB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2696580 (земельный участок)</w:t>
            </w:r>
          </w:p>
        </w:tc>
        <w:tc>
          <w:tcPr>
            <w:tcW w:w="1622" w:type="dxa"/>
          </w:tcPr>
          <w:p w:rsidR="00431FAD" w:rsidRPr="005857FF" w:rsidRDefault="0004707A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31FAD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431FAD" w:rsidRPr="005857FF" w:rsidRDefault="00431FAD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года,</w:t>
            </w:r>
          </w:p>
          <w:p w:rsidR="001D5B2A" w:rsidRPr="005857FF" w:rsidRDefault="0004707A" w:rsidP="0004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6405807,66 </w:t>
            </w:r>
            <w:r w:rsidR="00431FAD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</w:t>
            </w:r>
            <w:r w:rsidR="001D5B2A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6361" w:rsidRPr="005857FF" w:rsidRDefault="00431FAD" w:rsidP="0004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(здание)</w:t>
            </w:r>
            <w:r w:rsidR="005B571C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1FAD" w:rsidRPr="005857FF" w:rsidRDefault="005B571C" w:rsidP="0004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2015 году</w:t>
            </w:r>
            <w:r w:rsidR="00431FAD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31FAD" w:rsidRPr="005857FF" w:rsidRDefault="00F55BEB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2696580</w:t>
            </w:r>
            <w:r w:rsidR="00431FAD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431FAD" w:rsidRPr="009F044E" w:rsidRDefault="00431FAD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(земельный </w:t>
            </w:r>
            <w:r w:rsidRPr="009F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участок)</w:t>
            </w:r>
          </w:p>
          <w:p w:rsidR="00431FAD" w:rsidRPr="009F044E" w:rsidRDefault="00431FAD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рубля </w:t>
            </w:r>
          </w:p>
          <w:p w:rsidR="00431FAD" w:rsidRPr="009F044E" w:rsidRDefault="00431FAD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13BDC" w:rsidRPr="009F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F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BDC" w:rsidRPr="009F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F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</w:p>
          <w:p w:rsidR="00B8110B" w:rsidRPr="005857FF" w:rsidRDefault="00431FAD" w:rsidP="007A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</w:t>
            </w:r>
            <w:r w:rsidR="001D5B2A" w:rsidRPr="009F0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7A76BE" w:rsidRPr="005857FF" w:rsidTr="00286F94">
        <w:trPr>
          <w:trHeight w:val="284"/>
        </w:trPr>
        <w:tc>
          <w:tcPr>
            <w:tcW w:w="1985" w:type="dxa"/>
          </w:tcPr>
          <w:p w:rsidR="007A76BE" w:rsidRPr="005857FF" w:rsidRDefault="007A76BE" w:rsidP="00C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17) </w:t>
            </w:r>
            <w:r w:rsidR="004D2B22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строение</w:t>
            </w:r>
            <w:r w:rsidR="00CB27A2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назначение: училище, </w:t>
            </w:r>
          </w:p>
          <w:p w:rsidR="00CB27A2" w:rsidRPr="005857FF" w:rsidRDefault="00DF58F5" w:rsidP="00C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строение, назначение: мастерские, служебные постройки</w:t>
            </w:r>
          </w:p>
          <w:p w:rsidR="00CB27A2" w:rsidRPr="005857FF" w:rsidRDefault="00CB27A2" w:rsidP="00C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земельным участком, </w:t>
            </w:r>
            <w:proofErr w:type="gramStart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44:27:090704:21, категория земель: земли населенных пунктов</w:t>
            </w:r>
          </w:p>
        </w:tc>
        <w:tc>
          <w:tcPr>
            <w:tcW w:w="1557" w:type="dxa"/>
          </w:tcPr>
          <w:p w:rsidR="007A76BE" w:rsidRPr="005857FF" w:rsidRDefault="00CB27A2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Костромская область, город Кострома, улица Вокзальная, </w:t>
            </w:r>
            <w:r w:rsidR="004027F3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1" w:type="dxa"/>
          </w:tcPr>
          <w:p w:rsidR="007A76BE" w:rsidRPr="005857FF" w:rsidRDefault="00906BB8" w:rsidP="00F55B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7F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505" w:type="dxa"/>
          </w:tcPr>
          <w:p w:rsidR="007A76BE" w:rsidRPr="005857FF" w:rsidRDefault="00CB27A2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A76BE" w:rsidRPr="005857FF" w:rsidRDefault="00CB27A2" w:rsidP="00C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кирпичное, двухэтажное с подвалом (литеры</w:t>
            </w:r>
            <w:proofErr w:type="gramStart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А1, А2),</w:t>
            </w:r>
          </w:p>
          <w:p w:rsidR="00F5315E" w:rsidRPr="005857FF" w:rsidRDefault="00DF58F5" w:rsidP="00C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кирпичное, одноэтажное</w:t>
            </w:r>
          </w:p>
          <w:p w:rsidR="00F5315E" w:rsidRPr="005857FF" w:rsidRDefault="00F5315E" w:rsidP="00CB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(литера Б)</w:t>
            </w:r>
          </w:p>
        </w:tc>
        <w:tc>
          <w:tcPr>
            <w:tcW w:w="1276" w:type="dxa"/>
          </w:tcPr>
          <w:p w:rsidR="007A76BE" w:rsidRPr="005857FF" w:rsidRDefault="00CB27A2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3015,5</w:t>
            </w:r>
          </w:p>
          <w:p w:rsidR="00CB27A2" w:rsidRPr="005857FF" w:rsidRDefault="00CB27A2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(литеры</w:t>
            </w:r>
            <w:proofErr w:type="gramStart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А1, А2),</w:t>
            </w:r>
          </w:p>
          <w:p w:rsidR="00F5315E" w:rsidRPr="005857FF" w:rsidRDefault="00DF58F5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325,7</w:t>
            </w:r>
          </w:p>
          <w:p w:rsidR="00F5315E" w:rsidRPr="005857FF" w:rsidRDefault="00F5315E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(литера Б),</w:t>
            </w:r>
          </w:p>
          <w:p w:rsidR="00CB27A2" w:rsidRPr="005857FF" w:rsidRDefault="00CB27A2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10952</w:t>
            </w:r>
          </w:p>
          <w:p w:rsidR="00CB27A2" w:rsidRPr="005857FF" w:rsidRDefault="00CB27A2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(земельный уча</w:t>
            </w:r>
            <w:r w:rsidR="00F5315E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ток)</w:t>
            </w:r>
          </w:p>
        </w:tc>
        <w:tc>
          <w:tcPr>
            <w:tcW w:w="1418" w:type="dxa"/>
          </w:tcPr>
          <w:p w:rsidR="007A76BE" w:rsidRPr="005857FF" w:rsidRDefault="00B31F0E" w:rsidP="00F5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6031000</w:t>
            </w:r>
          </w:p>
          <w:p w:rsidR="00B31F0E" w:rsidRPr="005857FF" w:rsidRDefault="00B31F0E" w:rsidP="00B3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(литеры</w:t>
            </w:r>
            <w:proofErr w:type="gramStart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А1, А2),</w:t>
            </w:r>
          </w:p>
          <w:p w:rsidR="00B31F0E" w:rsidRPr="005857FF" w:rsidRDefault="00B31F0E" w:rsidP="00B3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1139950</w:t>
            </w:r>
          </w:p>
          <w:p w:rsidR="00B31F0E" w:rsidRPr="005857FF" w:rsidRDefault="00B31F0E" w:rsidP="00B3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(литера Б),</w:t>
            </w:r>
          </w:p>
          <w:p w:rsidR="00B31F0E" w:rsidRPr="005857FF" w:rsidRDefault="00B31F0E" w:rsidP="00B3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6571200</w:t>
            </w:r>
          </w:p>
          <w:p w:rsidR="00B31F0E" w:rsidRPr="005857FF" w:rsidRDefault="00B31F0E" w:rsidP="00B3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(земельный участок)</w:t>
            </w:r>
          </w:p>
        </w:tc>
        <w:tc>
          <w:tcPr>
            <w:tcW w:w="1622" w:type="dxa"/>
          </w:tcPr>
          <w:p w:rsidR="007A76BE" w:rsidRPr="005857FF" w:rsidRDefault="007A76BE" w:rsidP="0069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квартал </w:t>
            </w:r>
          </w:p>
          <w:p w:rsidR="007A76BE" w:rsidRPr="005857FF" w:rsidRDefault="007A76BE" w:rsidP="0069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года,</w:t>
            </w:r>
          </w:p>
          <w:p w:rsidR="007A76BE" w:rsidRPr="005857FF" w:rsidRDefault="00692B9A" w:rsidP="0069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6077076,27 </w:t>
            </w:r>
            <w:r w:rsidR="007A76BE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рубля </w:t>
            </w:r>
          </w:p>
          <w:p w:rsidR="009445F7" w:rsidRPr="005857FF" w:rsidRDefault="007A76BE" w:rsidP="0069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92B9A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строения</w:t>
            </w: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A76BE" w:rsidRPr="005857FF" w:rsidRDefault="007A76BE" w:rsidP="0069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2 квартале</w:t>
            </w:r>
          </w:p>
          <w:p w:rsidR="007A76BE" w:rsidRPr="005857FF" w:rsidRDefault="007A76BE" w:rsidP="00692B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года,</w:t>
            </w:r>
          </w:p>
          <w:p w:rsidR="007A76BE" w:rsidRPr="005857FF" w:rsidRDefault="00C0765D" w:rsidP="0069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6571200</w:t>
            </w:r>
            <w:r w:rsidR="007A76BE"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7A76BE" w:rsidRPr="005857FF" w:rsidRDefault="007A76BE" w:rsidP="0069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(земельный участок)</w:t>
            </w:r>
          </w:p>
          <w:p w:rsidR="007A76BE" w:rsidRPr="005857FF" w:rsidRDefault="007A76BE" w:rsidP="0069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рубля </w:t>
            </w:r>
          </w:p>
          <w:p w:rsidR="007A76BE" w:rsidRPr="005857FF" w:rsidRDefault="007A76BE" w:rsidP="0069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2 квартале</w:t>
            </w:r>
          </w:p>
          <w:p w:rsidR="007A76BE" w:rsidRPr="005857FF" w:rsidRDefault="007A76BE" w:rsidP="0069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года».</w:t>
            </w:r>
          </w:p>
        </w:tc>
      </w:tr>
    </w:tbl>
    <w:p w:rsidR="001D5B2A" w:rsidRPr="005857FF" w:rsidRDefault="00563192" w:rsidP="009E35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r w:rsidR="001D5B2A" w:rsidRPr="005857FF">
        <w:rPr>
          <w:rFonts w:ascii="Times New Roman" w:eastAsia="Times New Roman" w:hAnsi="Times New Roman"/>
          <w:sz w:val="26"/>
          <w:szCs w:val="26"/>
          <w:lang w:eastAsia="ru-RU"/>
        </w:rPr>
        <w:t>пункт 3 части 2 статьи 3 признать утратившим силу.</w:t>
      </w:r>
    </w:p>
    <w:p w:rsidR="002E00B9" w:rsidRPr="005857FF" w:rsidRDefault="002E00B9" w:rsidP="009E35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57FF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со дня его официального опубликования.</w:t>
      </w:r>
    </w:p>
    <w:p w:rsidR="00D37B67" w:rsidRPr="005857FF" w:rsidRDefault="00DC1585" w:rsidP="001977C5">
      <w:pPr>
        <w:tabs>
          <w:tab w:val="left" w:pos="7371"/>
        </w:tabs>
        <w:spacing w:before="920"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>Глава города Костромы Ю. В. </w:t>
      </w:r>
      <w:proofErr w:type="spellStart"/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t>Журин</w:t>
      </w:r>
      <w:proofErr w:type="spellEnd"/>
      <w:r w:rsidRPr="005857FF">
        <w:rPr>
          <w:rFonts w:ascii="Times New Roman" w:eastAsia="Times New Roman" w:hAnsi="Times New Roman"/>
          <w:sz w:val="26"/>
          <w:szCs w:val="24"/>
          <w:lang w:eastAsia="ru-RU"/>
        </w:rPr>
        <w:br/>
      </w:r>
      <w:r w:rsidRPr="005857FF">
        <w:rPr>
          <w:rFonts w:ascii="Times New Roman" w:eastAsia="Times New Roman" w:hAnsi="Times New Roman"/>
          <w:sz w:val="26"/>
          <w:szCs w:val="26"/>
          <w:lang w:eastAsia="ru-RU"/>
        </w:rPr>
        <w:t>"___" _________ 201</w:t>
      </w:r>
      <w:r w:rsidR="00590996" w:rsidRPr="005857F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857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bookmarkStart w:id="0" w:name="_GoBack"/>
      <w:bookmarkEnd w:id="0"/>
    </w:p>
    <w:sectPr w:rsidR="00D37B67" w:rsidRPr="005857FF" w:rsidSect="00D37B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1F" w:rsidRDefault="00C86F1F" w:rsidP="00DC1585">
      <w:pPr>
        <w:spacing w:after="0" w:line="240" w:lineRule="auto"/>
      </w:pPr>
      <w:r>
        <w:separator/>
      </w:r>
    </w:p>
  </w:endnote>
  <w:endnote w:type="continuationSeparator" w:id="0">
    <w:p w:rsidR="00C86F1F" w:rsidRDefault="00C86F1F" w:rsidP="00DC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1F" w:rsidRDefault="00C86F1F" w:rsidP="00DC1585">
      <w:pPr>
        <w:spacing w:after="0" w:line="240" w:lineRule="auto"/>
      </w:pPr>
      <w:r>
        <w:separator/>
      </w:r>
    </w:p>
  </w:footnote>
  <w:footnote w:type="continuationSeparator" w:id="0">
    <w:p w:rsidR="00C86F1F" w:rsidRDefault="00C86F1F" w:rsidP="00DC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10"/>
    <w:rsid w:val="00005DD8"/>
    <w:rsid w:val="000124C0"/>
    <w:rsid w:val="00013C23"/>
    <w:rsid w:val="00020243"/>
    <w:rsid w:val="00022C96"/>
    <w:rsid w:val="000339CB"/>
    <w:rsid w:val="000400FA"/>
    <w:rsid w:val="000436EA"/>
    <w:rsid w:val="00046D70"/>
    <w:rsid w:val="0004707A"/>
    <w:rsid w:val="00047B8C"/>
    <w:rsid w:val="00050DB6"/>
    <w:rsid w:val="00052BF0"/>
    <w:rsid w:val="00056A4A"/>
    <w:rsid w:val="000611BB"/>
    <w:rsid w:val="000623CE"/>
    <w:rsid w:val="0007315B"/>
    <w:rsid w:val="0008186F"/>
    <w:rsid w:val="00092E84"/>
    <w:rsid w:val="00097510"/>
    <w:rsid w:val="000A20BD"/>
    <w:rsid w:val="000A66D4"/>
    <w:rsid w:val="000B426D"/>
    <w:rsid w:val="000C3C5F"/>
    <w:rsid w:val="000C512A"/>
    <w:rsid w:val="000D0E5B"/>
    <w:rsid w:val="000D76C9"/>
    <w:rsid w:val="000E4369"/>
    <w:rsid w:val="000F15B4"/>
    <w:rsid w:val="000F6689"/>
    <w:rsid w:val="00111339"/>
    <w:rsid w:val="00113485"/>
    <w:rsid w:val="0011463C"/>
    <w:rsid w:val="00121876"/>
    <w:rsid w:val="00125F39"/>
    <w:rsid w:val="001309AC"/>
    <w:rsid w:val="0014078C"/>
    <w:rsid w:val="0014215D"/>
    <w:rsid w:val="00144A6A"/>
    <w:rsid w:val="0015649D"/>
    <w:rsid w:val="001651A1"/>
    <w:rsid w:val="001719AE"/>
    <w:rsid w:val="00171DB6"/>
    <w:rsid w:val="00172831"/>
    <w:rsid w:val="00176675"/>
    <w:rsid w:val="00192F18"/>
    <w:rsid w:val="00195A66"/>
    <w:rsid w:val="001977C5"/>
    <w:rsid w:val="001A69E0"/>
    <w:rsid w:val="001A7BB4"/>
    <w:rsid w:val="001B3FEC"/>
    <w:rsid w:val="001B7746"/>
    <w:rsid w:val="001D001C"/>
    <w:rsid w:val="001D0514"/>
    <w:rsid w:val="001D5B2A"/>
    <w:rsid w:val="002034A8"/>
    <w:rsid w:val="00215621"/>
    <w:rsid w:val="0022048C"/>
    <w:rsid w:val="00225EBE"/>
    <w:rsid w:val="002343F2"/>
    <w:rsid w:val="002352A8"/>
    <w:rsid w:val="00262CC8"/>
    <w:rsid w:val="00285787"/>
    <w:rsid w:val="00286B57"/>
    <w:rsid w:val="00286F94"/>
    <w:rsid w:val="00291ED7"/>
    <w:rsid w:val="002A1CC3"/>
    <w:rsid w:val="002D095E"/>
    <w:rsid w:val="002E00B9"/>
    <w:rsid w:val="002E23D9"/>
    <w:rsid w:val="002F2ED4"/>
    <w:rsid w:val="002F4E09"/>
    <w:rsid w:val="002F77EA"/>
    <w:rsid w:val="0030217C"/>
    <w:rsid w:val="0030581D"/>
    <w:rsid w:val="00322543"/>
    <w:rsid w:val="003233A6"/>
    <w:rsid w:val="00360961"/>
    <w:rsid w:val="00361300"/>
    <w:rsid w:val="00364B15"/>
    <w:rsid w:val="003858B2"/>
    <w:rsid w:val="00385C49"/>
    <w:rsid w:val="003958CC"/>
    <w:rsid w:val="00397F42"/>
    <w:rsid w:val="003A4089"/>
    <w:rsid w:val="003B2A90"/>
    <w:rsid w:val="003C272F"/>
    <w:rsid w:val="003E0C8E"/>
    <w:rsid w:val="003E6271"/>
    <w:rsid w:val="003E7024"/>
    <w:rsid w:val="004027F3"/>
    <w:rsid w:val="00410AFE"/>
    <w:rsid w:val="00431FAD"/>
    <w:rsid w:val="004664C9"/>
    <w:rsid w:val="00475207"/>
    <w:rsid w:val="004758BA"/>
    <w:rsid w:val="00484DE9"/>
    <w:rsid w:val="004858CB"/>
    <w:rsid w:val="00495088"/>
    <w:rsid w:val="004951AF"/>
    <w:rsid w:val="0049604B"/>
    <w:rsid w:val="004B2D37"/>
    <w:rsid w:val="004B53A9"/>
    <w:rsid w:val="004C21E1"/>
    <w:rsid w:val="004D2B22"/>
    <w:rsid w:val="004D6030"/>
    <w:rsid w:val="004E12E5"/>
    <w:rsid w:val="00510313"/>
    <w:rsid w:val="00512432"/>
    <w:rsid w:val="00513E23"/>
    <w:rsid w:val="00526A29"/>
    <w:rsid w:val="0053372F"/>
    <w:rsid w:val="0054018B"/>
    <w:rsid w:val="00561434"/>
    <w:rsid w:val="00563192"/>
    <w:rsid w:val="00564170"/>
    <w:rsid w:val="005646FA"/>
    <w:rsid w:val="005710ED"/>
    <w:rsid w:val="005810AC"/>
    <w:rsid w:val="005838A4"/>
    <w:rsid w:val="00585468"/>
    <w:rsid w:val="005857FF"/>
    <w:rsid w:val="00590996"/>
    <w:rsid w:val="005A094D"/>
    <w:rsid w:val="005A75FC"/>
    <w:rsid w:val="005B291F"/>
    <w:rsid w:val="005B3DEB"/>
    <w:rsid w:val="005B4AA3"/>
    <w:rsid w:val="005B571C"/>
    <w:rsid w:val="005B5B2F"/>
    <w:rsid w:val="005C0FBD"/>
    <w:rsid w:val="005C117B"/>
    <w:rsid w:val="005C2574"/>
    <w:rsid w:val="005C3286"/>
    <w:rsid w:val="005D57F6"/>
    <w:rsid w:val="005D7A11"/>
    <w:rsid w:val="005E35E9"/>
    <w:rsid w:val="005F34BE"/>
    <w:rsid w:val="00605CD0"/>
    <w:rsid w:val="0061425B"/>
    <w:rsid w:val="006165A2"/>
    <w:rsid w:val="0061784B"/>
    <w:rsid w:val="00625756"/>
    <w:rsid w:val="00635293"/>
    <w:rsid w:val="00647DC2"/>
    <w:rsid w:val="006646F8"/>
    <w:rsid w:val="006704D8"/>
    <w:rsid w:val="00674761"/>
    <w:rsid w:val="00684802"/>
    <w:rsid w:val="00692B9A"/>
    <w:rsid w:val="006A3880"/>
    <w:rsid w:val="006A3D89"/>
    <w:rsid w:val="006B14E2"/>
    <w:rsid w:val="006B295C"/>
    <w:rsid w:val="006C2C21"/>
    <w:rsid w:val="006C7772"/>
    <w:rsid w:val="006E1457"/>
    <w:rsid w:val="006E15E6"/>
    <w:rsid w:val="006F093E"/>
    <w:rsid w:val="006F1062"/>
    <w:rsid w:val="006F3B5D"/>
    <w:rsid w:val="0070486C"/>
    <w:rsid w:val="00710B1F"/>
    <w:rsid w:val="0071738E"/>
    <w:rsid w:val="00731DC1"/>
    <w:rsid w:val="00750A79"/>
    <w:rsid w:val="0076366F"/>
    <w:rsid w:val="007638E7"/>
    <w:rsid w:val="00767321"/>
    <w:rsid w:val="00767DB4"/>
    <w:rsid w:val="007759E5"/>
    <w:rsid w:val="00777FF8"/>
    <w:rsid w:val="00785364"/>
    <w:rsid w:val="00786756"/>
    <w:rsid w:val="007A76BE"/>
    <w:rsid w:val="007C4DF3"/>
    <w:rsid w:val="007D0DBB"/>
    <w:rsid w:val="007D1D7D"/>
    <w:rsid w:val="007E769E"/>
    <w:rsid w:val="007E7E48"/>
    <w:rsid w:val="007F351C"/>
    <w:rsid w:val="00800D61"/>
    <w:rsid w:val="00803F97"/>
    <w:rsid w:val="00806B2E"/>
    <w:rsid w:val="0080794E"/>
    <w:rsid w:val="00815AE7"/>
    <w:rsid w:val="008225A7"/>
    <w:rsid w:val="00822D1F"/>
    <w:rsid w:val="008328C0"/>
    <w:rsid w:val="00843BCB"/>
    <w:rsid w:val="00846486"/>
    <w:rsid w:val="0085189A"/>
    <w:rsid w:val="00867A93"/>
    <w:rsid w:val="008775EC"/>
    <w:rsid w:val="00893460"/>
    <w:rsid w:val="008B4BDD"/>
    <w:rsid w:val="008C0373"/>
    <w:rsid w:val="008C3ABE"/>
    <w:rsid w:val="008E4529"/>
    <w:rsid w:val="008F4C63"/>
    <w:rsid w:val="008F6F1E"/>
    <w:rsid w:val="0090394B"/>
    <w:rsid w:val="00906BB8"/>
    <w:rsid w:val="00917EB8"/>
    <w:rsid w:val="00933615"/>
    <w:rsid w:val="0093642B"/>
    <w:rsid w:val="009445F7"/>
    <w:rsid w:val="00945C4C"/>
    <w:rsid w:val="00952BE1"/>
    <w:rsid w:val="0095300A"/>
    <w:rsid w:val="00966B34"/>
    <w:rsid w:val="009720CD"/>
    <w:rsid w:val="00972480"/>
    <w:rsid w:val="009812D5"/>
    <w:rsid w:val="009B61F9"/>
    <w:rsid w:val="009C6DF1"/>
    <w:rsid w:val="009D2CE2"/>
    <w:rsid w:val="009D3C35"/>
    <w:rsid w:val="009D4D8F"/>
    <w:rsid w:val="009E3551"/>
    <w:rsid w:val="009F044E"/>
    <w:rsid w:val="009F3742"/>
    <w:rsid w:val="009F606B"/>
    <w:rsid w:val="00A10FC2"/>
    <w:rsid w:val="00A12B96"/>
    <w:rsid w:val="00A13BDC"/>
    <w:rsid w:val="00A36BA0"/>
    <w:rsid w:val="00A41507"/>
    <w:rsid w:val="00A443C7"/>
    <w:rsid w:val="00A452A3"/>
    <w:rsid w:val="00A64145"/>
    <w:rsid w:val="00A8219B"/>
    <w:rsid w:val="00A96183"/>
    <w:rsid w:val="00A96BD3"/>
    <w:rsid w:val="00AA2E68"/>
    <w:rsid w:val="00AA461E"/>
    <w:rsid w:val="00AA7D91"/>
    <w:rsid w:val="00AB2D47"/>
    <w:rsid w:val="00AB4592"/>
    <w:rsid w:val="00AB492D"/>
    <w:rsid w:val="00AC5ED2"/>
    <w:rsid w:val="00AD4F0F"/>
    <w:rsid w:val="00AF07D3"/>
    <w:rsid w:val="00AF4D3C"/>
    <w:rsid w:val="00AF5EFB"/>
    <w:rsid w:val="00AF7318"/>
    <w:rsid w:val="00AF7380"/>
    <w:rsid w:val="00B04208"/>
    <w:rsid w:val="00B16361"/>
    <w:rsid w:val="00B17070"/>
    <w:rsid w:val="00B310A5"/>
    <w:rsid w:val="00B31F0E"/>
    <w:rsid w:val="00B37C45"/>
    <w:rsid w:val="00B50E7C"/>
    <w:rsid w:val="00B51BE7"/>
    <w:rsid w:val="00B54142"/>
    <w:rsid w:val="00B6061E"/>
    <w:rsid w:val="00B61E9C"/>
    <w:rsid w:val="00B64DF9"/>
    <w:rsid w:val="00B64EC9"/>
    <w:rsid w:val="00B65806"/>
    <w:rsid w:val="00B8110B"/>
    <w:rsid w:val="00B85929"/>
    <w:rsid w:val="00B86DE6"/>
    <w:rsid w:val="00B87F72"/>
    <w:rsid w:val="00B95CBB"/>
    <w:rsid w:val="00B96E36"/>
    <w:rsid w:val="00BB1437"/>
    <w:rsid w:val="00BC188E"/>
    <w:rsid w:val="00BD72CC"/>
    <w:rsid w:val="00BE0814"/>
    <w:rsid w:val="00BE40AC"/>
    <w:rsid w:val="00BF2B4D"/>
    <w:rsid w:val="00C02957"/>
    <w:rsid w:val="00C0765D"/>
    <w:rsid w:val="00C11BE0"/>
    <w:rsid w:val="00C27023"/>
    <w:rsid w:val="00C33E54"/>
    <w:rsid w:val="00C4447C"/>
    <w:rsid w:val="00C526F3"/>
    <w:rsid w:val="00C56650"/>
    <w:rsid w:val="00C62EA6"/>
    <w:rsid w:val="00C71880"/>
    <w:rsid w:val="00C756C0"/>
    <w:rsid w:val="00C76B81"/>
    <w:rsid w:val="00C86461"/>
    <w:rsid w:val="00C86F1F"/>
    <w:rsid w:val="00C978DF"/>
    <w:rsid w:val="00CA22E1"/>
    <w:rsid w:val="00CA41AD"/>
    <w:rsid w:val="00CA4994"/>
    <w:rsid w:val="00CB27A2"/>
    <w:rsid w:val="00CD5D90"/>
    <w:rsid w:val="00CE1893"/>
    <w:rsid w:val="00CE71D9"/>
    <w:rsid w:val="00CF0168"/>
    <w:rsid w:val="00CF04A0"/>
    <w:rsid w:val="00D32760"/>
    <w:rsid w:val="00D37B67"/>
    <w:rsid w:val="00D42B16"/>
    <w:rsid w:val="00D45737"/>
    <w:rsid w:val="00D61C2D"/>
    <w:rsid w:val="00D64F01"/>
    <w:rsid w:val="00D7229F"/>
    <w:rsid w:val="00D9480D"/>
    <w:rsid w:val="00DA38FB"/>
    <w:rsid w:val="00DA4A3A"/>
    <w:rsid w:val="00DC0D74"/>
    <w:rsid w:val="00DC1585"/>
    <w:rsid w:val="00DC1A70"/>
    <w:rsid w:val="00DD0BD2"/>
    <w:rsid w:val="00DD63FF"/>
    <w:rsid w:val="00DF58F5"/>
    <w:rsid w:val="00E14356"/>
    <w:rsid w:val="00E26D5A"/>
    <w:rsid w:val="00E345BD"/>
    <w:rsid w:val="00E44F0B"/>
    <w:rsid w:val="00E51215"/>
    <w:rsid w:val="00E5123B"/>
    <w:rsid w:val="00E52E25"/>
    <w:rsid w:val="00E613F3"/>
    <w:rsid w:val="00E62C1A"/>
    <w:rsid w:val="00E67CEC"/>
    <w:rsid w:val="00E72E0A"/>
    <w:rsid w:val="00E73D10"/>
    <w:rsid w:val="00E7561A"/>
    <w:rsid w:val="00E7590F"/>
    <w:rsid w:val="00E86549"/>
    <w:rsid w:val="00EC3A24"/>
    <w:rsid w:val="00EC7DBA"/>
    <w:rsid w:val="00EF2706"/>
    <w:rsid w:val="00EF5E7C"/>
    <w:rsid w:val="00EF696C"/>
    <w:rsid w:val="00F00ADA"/>
    <w:rsid w:val="00F02C55"/>
    <w:rsid w:val="00F1218E"/>
    <w:rsid w:val="00F12BC6"/>
    <w:rsid w:val="00F264A0"/>
    <w:rsid w:val="00F2755C"/>
    <w:rsid w:val="00F35CD5"/>
    <w:rsid w:val="00F5315E"/>
    <w:rsid w:val="00F55BEB"/>
    <w:rsid w:val="00F61B06"/>
    <w:rsid w:val="00F7478D"/>
    <w:rsid w:val="00F75161"/>
    <w:rsid w:val="00F856A2"/>
    <w:rsid w:val="00F96DB3"/>
    <w:rsid w:val="00FA1430"/>
    <w:rsid w:val="00FA14CC"/>
    <w:rsid w:val="00FB58DA"/>
    <w:rsid w:val="00FD1305"/>
    <w:rsid w:val="00FE17E9"/>
    <w:rsid w:val="00FE4D7E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585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DC1585"/>
    <w:rPr>
      <w:lang w:eastAsia="en-US"/>
    </w:rPr>
  </w:style>
  <w:style w:type="character" w:styleId="a5">
    <w:name w:val="footnote reference"/>
    <w:rsid w:val="00DC158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3F2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95A66"/>
    <w:pPr>
      <w:ind w:left="720"/>
      <w:contextualSpacing/>
    </w:pPr>
  </w:style>
  <w:style w:type="paragraph" w:customStyle="1" w:styleId="a9">
    <w:name w:val="Стандартный"/>
    <w:basedOn w:val="a"/>
    <w:rsid w:val="00D64F0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rsid w:val="00AF73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67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124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24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24C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24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24C0"/>
    <w:rPr>
      <w:b/>
      <w:bCs/>
      <w:lang w:eastAsia="en-US"/>
    </w:rPr>
  </w:style>
  <w:style w:type="paragraph" w:customStyle="1" w:styleId="ConsPlusCell">
    <w:name w:val="ConsPlusCell"/>
    <w:uiPriority w:val="99"/>
    <w:rsid w:val="005B3DE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1585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DC1585"/>
    <w:rPr>
      <w:lang w:eastAsia="en-US"/>
    </w:rPr>
  </w:style>
  <w:style w:type="character" w:styleId="a5">
    <w:name w:val="footnote reference"/>
    <w:rsid w:val="00DC158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3F2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95A66"/>
    <w:pPr>
      <w:ind w:left="720"/>
      <w:contextualSpacing/>
    </w:pPr>
  </w:style>
  <w:style w:type="paragraph" w:customStyle="1" w:styleId="a9">
    <w:name w:val="Стандартный"/>
    <w:basedOn w:val="a"/>
    <w:rsid w:val="00D64F0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rsid w:val="00AF73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67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124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24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24C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24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24C0"/>
    <w:rPr>
      <w:b/>
      <w:bCs/>
      <w:lang w:eastAsia="en-US"/>
    </w:rPr>
  </w:style>
  <w:style w:type="paragraph" w:customStyle="1" w:styleId="ConsPlusCell">
    <w:name w:val="ConsPlusCell"/>
    <w:uiPriority w:val="99"/>
    <w:rsid w:val="005B3DE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B2F832BABC97CAA59066A3A12D16E37EC864E2510E2519C8E9DC544z2K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5B2F832BABC97CAA59066A3A12D16E37EC864E2510E2519C8E9DC544z2K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5B2F832BABC97CAA59066A3A12D16E37EC864E2510E2519C8E9DC544z2K8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imovskayaAV\Documents\&#1040;&#1088;&#1090;&#1080;&#1084;&#1086;&#1074;&#1089;&#1082;&#1072;&#1103;\&#1088;&#1077;&#1096;&#1077;&#1085;&#1080;&#1103;%20&#1044;&#1091;&#1084;&#1099;\&#1064;&#1040;&#1041;&#1051;_&#1087;&#1088;&#1086;&#1077;&#1082;&#1090;_&#1088;&#1077;&#109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FA53-4E1D-4CBC-A20F-F2CFD2D1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ШАБЛ_проект_реш</Template>
  <TotalTime>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Анна Андреевна</dc:creator>
  <cp:lastModifiedBy>Артимовская Анна Васильевна</cp:lastModifiedBy>
  <cp:revision>2</cp:revision>
  <cp:lastPrinted>2016-02-02T12:29:00Z</cp:lastPrinted>
  <dcterms:created xsi:type="dcterms:W3CDTF">2016-02-02T12:29:00Z</dcterms:created>
  <dcterms:modified xsi:type="dcterms:W3CDTF">2016-02-02T12:29:00Z</dcterms:modified>
</cp:coreProperties>
</file>