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E9" w:rsidRDefault="008F17E9"/>
    <w:p w:rsidR="002C156F" w:rsidRDefault="002C156F"/>
    <w:p w:rsidR="002C156F" w:rsidRPr="00F637BF" w:rsidRDefault="002C156F" w:rsidP="00F637BF">
      <w:pPr>
        <w:pStyle w:val="a3"/>
        <w:jc w:val="center"/>
        <w:rPr>
          <w:b/>
        </w:rPr>
      </w:pPr>
      <w:r w:rsidRPr="00F637BF">
        <w:rPr>
          <w:b/>
        </w:rPr>
        <w:t>Конкурс на предоставление грантов некоммерческим организациям в рамках национального проекта «Культура»</w:t>
      </w:r>
    </w:p>
    <w:p w:rsidR="002C156F" w:rsidRDefault="002C156F" w:rsidP="002C156F">
      <w:pPr>
        <w:pStyle w:val="a3"/>
        <w:ind w:firstLine="851"/>
        <w:jc w:val="both"/>
      </w:pPr>
      <w:r>
        <w:t>Общероссийская общественно-государственная организация «Российский фонд культуры» объявляет о прием</w:t>
      </w:r>
      <w:r>
        <w:t>е</w:t>
      </w:r>
      <w:r>
        <w:t xml:space="preserve"> заявок на участие в конкурсном отборе некоммерческих организаций в целях предоставления грантов на реализацию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</w:t>
      </w:r>
    </w:p>
    <w:p w:rsidR="002C156F" w:rsidRDefault="002C156F" w:rsidP="002C156F">
      <w:pPr>
        <w:pStyle w:val="a3"/>
        <w:ind w:firstLine="851"/>
        <w:jc w:val="both"/>
      </w:pPr>
      <w:r>
        <w:t xml:space="preserve">В рамках реализации национального проекта «Культура» проводится конкурсный отбор некоммерческих организаций, </w:t>
      </w:r>
      <w:r>
        <w:rPr>
          <w:rStyle w:val="a4"/>
        </w:rPr>
        <w:t xml:space="preserve">за исключением государственных (муниципальных) учреждений, </w:t>
      </w:r>
      <w:r>
        <w:t>на предоставление грантов на реализацию творческих проектов в сфере народного творчества, музыкального, театраль</w:t>
      </w:r>
      <w:bookmarkStart w:id="0" w:name="_GoBack"/>
      <w:bookmarkEnd w:id="0"/>
      <w:r>
        <w:t>ного, хореографического, изобразительного, декоративно-прикладного искусства, музейного и библиотечного дела на 2020 год.</w:t>
      </w:r>
    </w:p>
    <w:p w:rsidR="002C156F" w:rsidRDefault="002C156F" w:rsidP="002C156F">
      <w:pPr>
        <w:pStyle w:val="a3"/>
        <w:ind w:firstLine="851"/>
        <w:jc w:val="both"/>
      </w:pPr>
      <w:r>
        <w:t>Реализация проектов должна быть завершена</w:t>
      </w:r>
      <w:r>
        <w:rPr>
          <w:rStyle w:val="a4"/>
        </w:rPr>
        <w:t> до 10 ноября 2020 года.</w:t>
      </w:r>
    </w:p>
    <w:p w:rsidR="002C156F" w:rsidRDefault="002C156F" w:rsidP="002C156F">
      <w:pPr>
        <w:pStyle w:val="a3"/>
        <w:ind w:firstLine="851"/>
        <w:jc w:val="both"/>
      </w:pPr>
      <w:r>
        <w:rPr>
          <w:rStyle w:val="a4"/>
        </w:rPr>
        <w:t>Дата окончания приема заявок – 14 февраля 2020 года</w:t>
      </w:r>
    </w:p>
    <w:p w:rsidR="002C156F" w:rsidRDefault="002C156F" w:rsidP="002C156F">
      <w:pPr>
        <w:pStyle w:val="a3"/>
        <w:ind w:firstLine="851"/>
        <w:jc w:val="both"/>
      </w:pPr>
      <w:r>
        <w:rPr>
          <w:rStyle w:val="a4"/>
        </w:rPr>
        <w:t>Результаты конкурса будут опубликованы на официальном сайте Российского фонда культуры.</w:t>
      </w:r>
    </w:p>
    <w:p w:rsidR="002C156F" w:rsidRDefault="002C156F" w:rsidP="002C156F">
      <w:pPr>
        <w:pStyle w:val="a3"/>
        <w:ind w:firstLine="851"/>
        <w:jc w:val="both"/>
      </w:pPr>
      <w:r>
        <w:t xml:space="preserve">Подача заявки на участие см  </w:t>
      </w:r>
    </w:p>
    <w:p w:rsidR="002C156F" w:rsidRDefault="002C156F" w:rsidP="002C156F">
      <w:pPr>
        <w:pStyle w:val="a3"/>
        <w:ind w:firstLine="851"/>
        <w:jc w:val="both"/>
      </w:pPr>
      <w:r>
        <w:t xml:space="preserve">Заявки подаются через электронную площадку конкурсов Российского фонда культуры, доступную по адресу: </w:t>
      </w:r>
      <w:hyperlink r:id="rId4" w:history="1">
        <w:r>
          <w:rPr>
            <w:rStyle w:val="a5"/>
          </w:rPr>
          <w:t>https://konkurs.rcfoundation.ru/</w:t>
        </w:r>
      </w:hyperlink>
    </w:p>
    <w:p w:rsidR="002C156F" w:rsidRDefault="002C156F" w:rsidP="002C156F">
      <w:pPr>
        <w:pStyle w:val="a3"/>
        <w:ind w:firstLine="851"/>
        <w:jc w:val="both"/>
      </w:pPr>
      <w:r>
        <w:t>до 14 февраля 2020 года включительно.</w:t>
      </w:r>
    </w:p>
    <w:p w:rsidR="002C156F" w:rsidRDefault="002C156F" w:rsidP="002C156F">
      <w:pPr>
        <w:pStyle w:val="a3"/>
        <w:ind w:firstLine="851"/>
        <w:jc w:val="both"/>
      </w:pPr>
      <w:r>
        <w:rPr>
          <w:rStyle w:val="a4"/>
        </w:rPr>
        <w:t>Заявки, поступившие после 14 февраля 2020 года, а также переданные по факсу или электронной почте, не рассматриваются.</w:t>
      </w:r>
    </w:p>
    <w:p w:rsidR="002C156F" w:rsidRDefault="002C156F" w:rsidP="002C156F">
      <w:pPr>
        <w:pStyle w:val="a3"/>
        <w:ind w:firstLine="851"/>
        <w:jc w:val="both"/>
      </w:pPr>
      <w:r>
        <w:t>Творческие проекты должны быть направлены на укрепление российской гражданской идентичности на основе духовно-нравственных и культурных ценностей народов Российской Федерации.</w:t>
      </w:r>
    </w:p>
    <w:p w:rsidR="002C156F" w:rsidRDefault="002C156F" w:rsidP="002C156F">
      <w:pPr>
        <w:pStyle w:val="a3"/>
        <w:ind w:firstLine="851"/>
        <w:jc w:val="both"/>
      </w:pPr>
      <w:r>
        <w:t>Порядок и условия предоставления заявок определяются Положением о конкурсном отборе некоммерческих организаций в целях предоставления грантов на реализацию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Федерации.</w:t>
      </w:r>
    </w:p>
    <w:p w:rsidR="002C156F" w:rsidRDefault="002C156F" w:rsidP="002C156F">
      <w:pPr>
        <w:pStyle w:val="a3"/>
        <w:ind w:firstLine="851"/>
        <w:jc w:val="both"/>
      </w:pPr>
      <w:r>
        <w:t>Место проведения конкурса: Российская Федерация.</w:t>
      </w:r>
    </w:p>
    <w:p w:rsidR="002C156F" w:rsidRDefault="002C156F" w:rsidP="002C156F">
      <w:pPr>
        <w:pStyle w:val="a3"/>
        <w:ind w:firstLine="851"/>
        <w:jc w:val="both"/>
      </w:pPr>
      <w:r>
        <w:t>Реализация проектов должна осуществляться на территории Российской Федерации. В приоритете – проекты, имеющие межрегиональный характер.</w:t>
      </w:r>
    </w:p>
    <w:p w:rsidR="002C156F" w:rsidRDefault="002C156F" w:rsidP="002C156F">
      <w:pPr>
        <w:pStyle w:val="a3"/>
        <w:ind w:firstLine="851"/>
        <w:jc w:val="both"/>
      </w:pPr>
      <w:r>
        <w:lastRenderedPageBreak/>
        <w:t>Контактная информация: </w:t>
      </w:r>
      <w:hyperlink r:id="rId5" w:history="1">
        <w:r>
          <w:rPr>
            <w:rStyle w:val="a5"/>
          </w:rPr>
          <w:t>info@rcfoundation.ru</w:t>
        </w:r>
      </w:hyperlink>
      <w:r>
        <w:t>, +7 (495) 695-52-27.</w:t>
      </w:r>
    </w:p>
    <w:p w:rsidR="002C156F" w:rsidRDefault="002C156F" w:rsidP="002C156F">
      <w:pPr>
        <w:ind w:firstLine="851"/>
        <w:jc w:val="both"/>
      </w:pPr>
    </w:p>
    <w:sectPr w:rsidR="002C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6F"/>
    <w:rsid w:val="002C156F"/>
    <w:rsid w:val="008F17E9"/>
    <w:rsid w:val="00F6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7A5E"/>
  <w15:chartTrackingRefBased/>
  <w15:docId w15:val="{3D9D559C-C51A-4F6D-B648-4E695A9F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56F"/>
    <w:rPr>
      <w:b/>
      <w:bCs/>
    </w:rPr>
  </w:style>
  <w:style w:type="character" w:styleId="a5">
    <w:name w:val="Hyperlink"/>
    <w:basedOn w:val="a0"/>
    <w:uiPriority w:val="99"/>
    <w:semiHidden/>
    <w:unhideWhenUsed/>
    <w:rsid w:val="002C1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cfoundation.ru" TargetMode="External"/><Relationship Id="rId4" Type="http://schemas.openxmlformats.org/officeDocument/2006/relationships/hyperlink" Target="https://konkurs.rcfound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Аметова Леонора Энверовна</dc:creator>
  <cp:keywords/>
  <dc:description/>
  <cp:lastModifiedBy>Аметова Леонора Энверовна</cp:lastModifiedBy>
  <cp:revision>2</cp:revision>
  <dcterms:created xsi:type="dcterms:W3CDTF">2020-02-01T05:20:00Z</dcterms:created>
  <dcterms:modified xsi:type="dcterms:W3CDTF">2020-02-01T05:21:00Z</dcterms:modified>
</cp:coreProperties>
</file>