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84" w:rsidRPr="001B1984" w:rsidRDefault="001B1984" w:rsidP="001B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1B1984" w:rsidRPr="001B1984" w:rsidRDefault="001B1984" w:rsidP="001B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198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1B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открытого городского конкурса исполнителей</w:t>
      </w:r>
    </w:p>
    <w:p w:rsidR="001B1984" w:rsidRPr="001B1984" w:rsidRDefault="001B1984" w:rsidP="001B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1B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струнно</w:t>
      </w:r>
      <w:proofErr w:type="spellEnd"/>
      <w:r w:rsidRPr="001B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щипковых инструментах (домра, балалайка)</w:t>
      </w:r>
    </w:p>
    <w:p w:rsidR="001B1984" w:rsidRPr="001B1984" w:rsidRDefault="001B1984" w:rsidP="001B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«Радуга струн»</w:t>
      </w:r>
    </w:p>
    <w:p w:rsidR="001B1984" w:rsidRPr="001B1984" w:rsidRDefault="001B1984" w:rsidP="001B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1984" w:rsidRPr="001B1984" w:rsidRDefault="001B1984" w:rsidP="001B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1984" w:rsidRPr="001B1984" w:rsidRDefault="001B1984" w:rsidP="001B19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Общие положения Конкурса</w:t>
      </w:r>
    </w:p>
    <w:p w:rsidR="001B1984" w:rsidRPr="001B1984" w:rsidRDefault="001B1984" w:rsidP="001B198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1.1. </w:t>
      </w:r>
      <w:proofErr w:type="gramStart"/>
      <w:r w:rsidRPr="001B1984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открытый городской конкурс исполнителей на струнно-щипковых инструментах (домра, балалайка) «Радуга струн» (далее – Конкурс) проводится в 2014 году на территории города Костромы и направлен на выявление творчески одаренных детей и молодежи.</w:t>
      </w:r>
      <w:proofErr w:type="gramEnd"/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1.2. Участниками Конкурса могут быть учащиеся музыкальных школ и школ искусств, общеобразовательных школ города Костромы и Костромской области.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1.3. Положение о Конкурсе создает условия и обеспечивает единство требований и объективность оценки для всех участников Конкурса.</w:t>
      </w:r>
    </w:p>
    <w:p w:rsidR="001B1984" w:rsidRPr="001B1984" w:rsidRDefault="001B1984" w:rsidP="001B198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B1984" w:rsidRPr="001B1984" w:rsidRDefault="001B1984" w:rsidP="001B198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 Цели и задачи Конкурса</w:t>
      </w:r>
    </w:p>
    <w:p w:rsidR="001B1984" w:rsidRPr="001B1984" w:rsidRDefault="001B1984" w:rsidP="001B198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2.1. Конкурс проводится в целях: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- развития исполнительского мастерства на домре, балалайке;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ориентирования участников конкурса на профессиональное обучение;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-сохранения и развития традиционной народной и классической музыки, пропаганды традиционной культуры среди населения.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2.2. Задачами Конкурса являются: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-содействие и поддержка молодых талантливых музыкантов, выявление и совершенствование их профессионального уровня;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-знакомство с новыми тенденциями и направлениями в молодёжном творчестве;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-ориентирование участников конкурса на профессиональное обучение;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- развитие музыкальной педагогики и обмен творческим опытом преподавателей.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1984" w:rsidRPr="001B1984" w:rsidRDefault="001B1984" w:rsidP="001B198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Организация Конкурса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3.1. Учредителем Конкурса является: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- </w:t>
      </w: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 образования, культуры, спорта и работы с молодёжью Администрации города Костромы.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3.2. Соучредителем  Конкурса являются: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- Детская школа искусств № 4 города Костромы;</w:t>
      </w:r>
    </w:p>
    <w:p w:rsidR="001B1984" w:rsidRPr="001B1984" w:rsidRDefault="001B1984" w:rsidP="001B19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- Костромской областной музыкальный колледж.</w:t>
      </w:r>
    </w:p>
    <w:p w:rsidR="001B1984" w:rsidRPr="001B1984" w:rsidRDefault="001B1984" w:rsidP="001B19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3.3. В рамках Конкурса проводятся: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- Конкурсные прослушивания участников;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- Концерт студентов и преподавателей </w:t>
      </w:r>
      <w:proofErr w:type="spellStart"/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СУЗов</w:t>
      </w:r>
      <w:proofErr w:type="spellEnd"/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ВУЗов;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- Круглый стол по итогам Конкурса.</w:t>
      </w:r>
    </w:p>
    <w:p w:rsidR="001B1984" w:rsidRPr="001B1984" w:rsidRDefault="001B1984" w:rsidP="001B198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1984" w:rsidRPr="001B1984" w:rsidRDefault="001B1984" w:rsidP="001B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Условия участия и сроки проведения в Конкурсе</w:t>
      </w:r>
    </w:p>
    <w:p w:rsidR="001B1984" w:rsidRPr="001B1984" w:rsidRDefault="001B1984" w:rsidP="001B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4.1. Конкурс проводится 31 января - 1 февраля 2014 года по адресу: ул. Симановского, д. 24 (Костромской областной музыкальный колледж).</w:t>
      </w:r>
    </w:p>
    <w:p w:rsidR="001B1984" w:rsidRPr="001B1984" w:rsidRDefault="001B1984" w:rsidP="001B1984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4.2. До 30 декабря 2013 года принимаются заявки на участие в Конкурсе по адресу: 156002, г. Кострома, ул. </w:t>
      </w:r>
      <w:proofErr w:type="gramStart"/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Депутатская</w:t>
      </w:r>
      <w:proofErr w:type="gramEnd"/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47, </w:t>
      </w:r>
      <w:proofErr w:type="spellStart"/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106 (Комитет образования, культуры, спорта и работы с молодежью Администрации города Костромы). Контактный телефон: 8 (4942) 31 46 03; </w:t>
      </w:r>
      <w:proofErr w:type="spellStart"/>
      <w:r w:rsidRPr="001B1984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rozanovall</w:t>
      </w:r>
      <w:proofErr w:type="spellEnd"/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@</w:t>
      </w:r>
      <w:proofErr w:type="spellStart"/>
      <w:r w:rsidRPr="001B1984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admgor</w:t>
      </w:r>
      <w:proofErr w:type="spellEnd"/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Pr="001B1984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kostroma</w:t>
      </w:r>
      <w:proofErr w:type="spellEnd"/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B1984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net</w:t>
      </w:r>
    </w:p>
    <w:p w:rsidR="001B1984" w:rsidRPr="001B1984" w:rsidRDefault="001B1984" w:rsidP="001B1984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Заявки, поданные позднее указанного срока и написанные от руки, оргкомитетом не принимаются и к участию в Конкурсе не допускаются.</w:t>
      </w:r>
    </w:p>
    <w:p w:rsidR="001B1984" w:rsidRPr="001B1984" w:rsidRDefault="001B1984" w:rsidP="001B1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4.3. К заявке прилагаются: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копия свидетельства о рождении или паспорта участника Конкурса;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копия платёжного поручения или квитанция об оплате;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- заявка на проживание в гостинице (указать количество мест мужских и женских).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4.4. Для участия в Конкурсе необходимо заплатить вступительный взнос в размерах: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солисты и коллективы численностью до 3 чел. включительно – 500 руб.;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коллективы численностью от 4 чел. и больше – 600 руб. 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Вступительный взнос перечисляется до 30 декабря 2013 года </w:t>
      </w:r>
      <w:r w:rsidRPr="001B198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перечисления денежных средств на расчетный счет Муниципального бюджетного образовательного учреждения дополнительного образования детей города Костромы «Детская школа искусств № 4» (с пометкой «конкурс «Радуга струн»):</w:t>
      </w:r>
    </w:p>
    <w:p w:rsidR="001B1984" w:rsidRPr="001B1984" w:rsidRDefault="001B1984" w:rsidP="001B19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ar-SA"/>
        </w:rPr>
        <w:t>ИНН/КПП 4401006649/ 440101001</w:t>
      </w:r>
    </w:p>
    <w:p w:rsidR="001B1984" w:rsidRPr="001B1984" w:rsidRDefault="001B1984" w:rsidP="001B1984">
      <w:p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ГРКЦ ГУ Банка России по Костромской области</w:t>
      </w:r>
    </w:p>
    <w:p w:rsidR="001B1984" w:rsidRPr="001B1984" w:rsidRDefault="001B1984" w:rsidP="001B1984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ar-SA"/>
        </w:rPr>
        <w:t>БИК  043469001</w:t>
      </w:r>
    </w:p>
    <w:p w:rsidR="001B1984" w:rsidRPr="001B1984" w:rsidRDefault="001B1984" w:rsidP="001B1984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1B1984">
        <w:rPr>
          <w:rFonts w:ascii="Times New Roman" w:eastAsia="Calibri" w:hAnsi="Times New Roman" w:cs="Times New Roman"/>
          <w:sz w:val="26"/>
          <w:szCs w:val="26"/>
          <w:lang w:eastAsia="ar-SA"/>
        </w:rPr>
        <w:t>л</w:t>
      </w:r>
      <w:proofErr w:type="gramEnd"/>
      <w:r w:rsidRPr="001B198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/счет 041104089 </w:t>
      </w:r>
      <w:r w:rsidRPr="001B198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Управлении финансов Администрации города Костромы</w:t>
      </w:r>
    </w:p>
    <w:p w:rsidR="001B1984" w:rsidRPr="001B1984" w:rsidRDefault="001B1984" w:rsidP="001B1984">
      <w:p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1B1984">
        <w:rPr>
          <w:rFonts w:ascii="Times New Roman" w:eastAsia="Calibri" w:hAnsi="Times New Roman" w:cs="Times New Roman"/>
          <w:sz w:val="26"/>
          <w:szCs w:val="26"/>
          <w:lang w:eastAsia="ar-SA"/>
        </w:rPr>
        <w:t>р</w:t>
      </w:r>
      <w:proofErr w:type="gramEnd"/>
      <w:r w:rsidRPr="001B198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/с </w:t>
      </w:r>
      <w:r w:rsidRPr="001B1984">
        <w:rPr>
          <w:rFonts w:ascii="Times New Roman" w:eastAsia="Calibri" w:hAnsi="Times New Roman" w:cs="Times New Roman"/>
          <w:sz w:val="24"/>
          <w:szCs w:val="24"/>
          <w:lang w:eastAsia="ru-RU"/>
        </w:rPr>
        <w:t>407 018 105 346 930 000 02</w:t>
      </w:r>
    </w:p>
    <w:p w:rsidR="001B1984" w:rsidRPr="001B1984" w:rsidRDefault="001B1984" w:rsidP="001B1984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В случае отказа от участия в Конкурсе по любым причинам вступительный </w:t>
      </w:r>
      <w:r w:rsidRPr="001B1984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взнос не возвращается.</w:t>
      </w:r>
    </w:p>
    <w:p w:rsidR="001B1984" w:rsidRPr="001B1984" w:rsidRDefault="001B1984" w:rsidP="001B1984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Оплата командировочных расходов происходит за счёт направляющей организации. Иногородние участники Конкурса обеспечиваются гостиницей (по предварительной заявке).</w:t>
      </w:r>
    </w:p>
    <w:p w:rsidR="001B1984" w:rsidRPr="001B1984" w:rsidRDefault="001B1984" w:rsidP="001B1984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Положение о Конкурсе является основанием для участия (вызов не высылается).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   Средства, полученные в качестве вступительного взноса, расходуются на </w:t>
      </w:r>
      <w:r w:rsidRPr="001B1984">
        <w:rPr>
          <w:rFonts w:ascii="Times New Roman" w:eastAsia="Calibri" w:hAnsi="Times New Roman" w:cs="Times New Roman"/>
          <w:b/>
          <w:sz w:val="26"/>
          <w:szCs w:val="24"/>
          <w:lang w:eastAsia="ru-RU"/>
        </w:rPr>
        <w:t xml:space="preserve">организацию и проведение Конкурса.  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4.4. Прослушивание представленных на Конкурс произведений проходит согласно установленному организаторами Конкурса графику.</w:t>
      </w:r>
    </w:p>
    <w:p w:rsidR="001B1984" w:rsidRPr="001B1984" w:rsidRDefault="001B1984" w:rsidP="001B198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4.5. Исполнение программы на инструментах с электронной приставкой не допускается. Допускается включение в состав ансамблей исполнителей на ударно-шумовых инструментах.</w:t>
      </w:r>
    </w:p>
    <w:p w:rsidR="001B1984" w:rsidRPr="001B1984" w:rsidRDefault="001B1984" w:rsidP="001B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Номинации Конкурса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Конкурс проводится по следующим номинациям и возрастным категориям: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360"/>
      </w:tblGrid>
      <w:tr w:rsidR="001B1984" w:rsidRPr="001B1984" w:rsidTr="006516AA">
        <w:tc>
          <w:tcPr>
            <w:tcW w:w="5211" w:type="dxa"/>
          </w:tcPr>
          <w:p w:rsidR="001B1984" w:rsidRPr="001B1984" w:rsidRDefault="001B1984" w:rsidP="001B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номинации</w:t>
            </w:r>
          </w:p>
          <w:p w:rsidR="001B1984" w:rsidRPr="001B1984" w:rsidRDefault="001B1984" w:rsidP="001B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условия участия</w:t>
            </w:r>
          </w:p>
        </w:tc>
        <w:tc>
          <w:tcPr>
            <w:tcW w:w="4360" w:type="dxa"/>
          </w:tcPr>
          <w:p w:rsidR="001B1984" w:rsidRPr="001B1984" w:rsidRDefault="001B1984" w:rsidP="001B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Возрастные категории</w:t>
            </w:r>
          </w:p>
        </w:tc>
      </w:tr>
      <w:tr w:rsidR="001B1984" w:rsidRPr="001B1984" w:rsidTr="006516AA">
        <w:tc>
          <w:tcPr>
            <w:tcW w:w="5211" w:type="dxa"/>
          </w:tcPr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Номинация «Ансамбли»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Программа выступления должна состоять из двух разнохарактерных инструментальных произведений.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b/>
                <w:lang w:eastAsia="ru-RU"/>
              </w:rPr>
              <w:t>Примечание:</w:t>
            </w:r>
            <w:r w:rsidRPr="001B19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1984">
              <w:rPr>
                <w:rFonts w:ascii="Times New Roman" w:eastAsia="Calibri" w:hAnsi="Times New Roman" w:cs="Times New Roman"/>
                <w:lang w:eastAsia="ru-RU"/>
              </w:rPr>
              <w:t>В ансамбле до 4 человек допускается 1 концертмейстер из преподавателей.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lang w:eastAsia="ru-RU"/>
              </w:rPr>
              <w:t xml:space="preserve">Свыше 4 человек процент участия в ансамбле </w:t>
            </w:r>
            <w:r w:rsidRPr="001B1984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преподавателей и привлеченных исполнителей должен составлять не более 20% состава ансамбля.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lang w:eastAsia="ru-RU"/>
              </w:rPr>
              <w:t xml:space="preserve">Исполнение ими ведущей партии исключается. 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Номинация «Домра, балалайка. Сольное исполнение»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Программа выступления должна состоять из двух разнохарактерных произведений.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1984" w:rsidRPr="001B1984" w:rsidRDefault="001B1984" w:rsidP="001B1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- Младшая группа до 9 лет (включительно)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Средняя группа 10 – 13 лет (включительно)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Старшая группа 14 – 17 лет (включительно)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Первая младшая группа до 9 лет (включительно)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Вторая младшая группа 10 -11 лет (включительно)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Средняя группа 12 – 13 лет (включительно)</w:t>
            </w:r>
          </w:p>
          <w:p w:rsidR="001B1984" w:rsidRPr="001B1984" w:rsidRDefault="001B1984" w:rsidP="001B1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19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Старшая группа 14 – 17 лет (включительно)</w:t>
            </w:r>
          </w:p>
        </w:tc>
      </w:tr>
    </w:tbl>
    <w:p w:rsidR="001B1984" w:rsidRPr="001B1984" w:rsidRDefault="001B1984" w:rsidP="001B1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1984" w:rsidRPr="001B1984" w:rsidRDefault="001B1984" w:rsidP="001B1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Возраст участников определяется по состоянию на 30 января </w:t>
      </w:r>
      <w:smartTag w:uri="urn:schemas-microsoft-com:office:smarttags" w:element="metricconverter">
        <w:smartTagPr>
          <w:attr w:name="ProductID" w:val="2014 г"/>
        </w:smartTagPr>
        <w:r w:rsidRPr="001B1984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2014 г</w:t>
        </w:r>
      </w:smartTag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>. и подтверждается свидетельством о рождении или паспортом (копия), если участнику исполнилось 14 лет.</w:t>
      </w:r>
    </w:p>
    <w:p w:rsidR="001B1984" w:rsidRPr="001B1984" w:rsidRDefault="001B1984" w:rsidP="001B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6. Жюри Конкурса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6.1. Жюри Конкурса оценивает участников в каждой из представленных номинаций Конкурса по следующим критериям: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- профессионализм;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- художественное воплощение образа;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- уровень исполнительского мастерства.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Для любой номинации Конкурса жюри может определить дополнительные критерии оценки для определения победителей Конкурса в своей номинации.</w:t>
      </w:r>
    </w:p>
    <w:p w:rsidR="001B1984" w:rsidRPr="001B1984" w:rsidRDefault="001B1984" w:rsidP="001B19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6.2. По результатам Конкурса могут быть присвоены не все звания в представленных на Конкурс номинациях.</w:t>
      </w:r>
    </w:p>
    <w:p w:rsidR="001B1984" w:rsidRPr="001B1984" w:rsidRDefault="001B1984" w:rsidP="001B1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6.3. Победителям Конкурса вручаются дипломы и памятные подарки.</w:t>
      </w:r>
    </w:p>
    <w:p w:rsidR="001B1984" w:rsidRPr="001B1984" w:rsidRDefault="001B1984" w:rsidP="001B1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6.4. По итогам Конкурса участник из старшей группы, набравший наибольшее количество баллов или отмеченный членами жюри специальным дипломом, получает Сертификат на право поступления в КОМК на льготной основе. </w:t>
      </w:r>
    </w:p>
    <w:p w:rsidR="001B1984" w:rsidRPr="001B1984" w:rsidRDefault="001B1984" w:rsidP="001B1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9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</w:p>
    <w:p w:rsidR="001B1984" w:rsidRPr="001B1984" w:rsidRDefault="001B1984" w:rsidP="001B1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1984" w:rsidRPr="001B1984" w:rsidRDefault="001B1984" w:rsidP="001B19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02B07" w:rsidRDefault="00D02B07">
      <w:bookmarkStart w:id="0" w:name="_GoBack"/>
      <w:bookmarkEnd w:id="0"/>
    </w:p>
    <w:sectPr w:rsidR="00D0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2FA6"/>
    <w:multiLevelType w:val="multilevel"/>
    <w:tmpl w:val="01D8F7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F3B4474"/>
    <w:multiLevelType w:val="hybridMultilevel"/>
    <w:tmpl w:val="71740EEE"/>
    <w:lvl w:ilvl="0" w:tplc="00841394">
      <w:start w:val="3"/>
      <w:numFmt w:val="decimal"/>
      <w:lvlText w:val="%1."/>
      <w:lvlJc w:val="left"/>
      <w:pPr>
        <w:ind w:left="3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5A"/>
    <w:rsid w:val="001B1984"/>
    <w:rsid w:val="0039185A"/>
    <w:rsid w:val="00D0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5231</Characters>
  <Application>Microsoft Office Word</Application>
  <DocSecurity>0</DocSecurity>
  <Lines>43</Lines>
  <Paragraphs>12</Paragraphs>
  <ScaleCrop>false</ScaleCrop>
  <Company>ADM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Наталья Николаевна</dc:creator>
  <cp:keywords/>
  <dc:description/>
  <cp:lastModifiedBy>Малинина Наталья Николаевна</cp:lastModifiedBy>
  <cp:revision>2</cp:revision>
  <dcterms:created xsi:type="dcterms:W3CDTF">2013-11-08T04:35:00Z</dcterms:created>
  <dcterms:modified xsi:type="dcterms:W3CDTF">2013-11-08T04:36:00Z</dcterms:modified>
</cp:coreProperties>
</file>