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ДОГОВОР № ___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>купли-продажи земельного участка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город Кострома                                                                                                                         ______________ года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Управление имущественных и земельных отношений Администрации города Костромы, в лице ______________________________, действующего на основании ________________________, именуемый в дальнейшем «Продавец», с одной стороны, и __________________________________________, в лице ________________________________________, действующего на основании _____________________, именуемый в дальнейшем «Покупатель», с другой стороны, совместно именуемые «Стороны», на основании протокола о результатах аукциона по продаже земельного участка ____________, руководствуясь Земельным кодексом Российской Федерации, заключили настоящий договор о нижеследующем.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1. Предмет договора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1.1. Продавец обязуется передать в собственность Покупателя земельный участок площадью _______ 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с кадастровым номером: ______________________, категория земель: земли населенных пунктов, разрешенное использование: __________________________, по </w:t>
      </w:r>
      <w:proofErr w:type="gramStart"/>
      <w:r>
        <w:rPr>
          <w:color w:val="000000"/>
        </w:rPr>
        <w:t>адресу:_</w:t>
      </w:r>
      <w:proofErr w:type="gramEnd"/>
      <w:r>
        <w:rPr>
          <w:color w:val="000000"/>
        </w:rPr>
        <w:t>__________________________________, а Покупатель обязуется принять земельный участок и уплатить за него определенную настоящим договором цену.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1.2. План земельного участка указан в кадастровом паспорте _____________________________, выданном филиалом ФГБУ «ФКП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>» по Костромской области.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1.3. Земельный участок обременен _________________________________.  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2. Цена договора и порядок оплаты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2.1. Цена продажи земельного участка составляет ______________________ рублей. 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2.2. Покупатель единовременно в течение 10 (десяти) рабочих дней после заключения настоящего договора перечисляет сумму, указанную в пункте 2.1  настоящего договора, безналичным денежным расчетом в Управление федерального казначейства по Костромской области (Управление имущественных и земельных отношений Администрации города Костромы), </w:t>
      </w:r>
      <w:r w:rsidRPr="00D919DF">
        <w:rPr>
          <w:color w:val="000000"/>
        </w:rPr>
        <w:t>ИНН 4401006568, КПП 440101001, р/с 40101810700000010006 в «Отделении Кострома» г. Кострома, БИК 043469001, код бюджетной классификации 96611406024040000430, код ОКТМО 34701000</w:t>
      </w:r>
      <w:r>
        <w:rPr>
          <w:color w:val="000000"/>
        </w:rPr>
        <w:t>, назначение платежа: за земельный участок по договору купли-продажи от ___________  № ____.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2.3. Факт перечисления денежных средств, указанных в пункте 2.2 настоящего договора, подтверждается выпиской Управления федерального казначейства по Костромской области с лицевого счета Продавца о поступлении денежных средств в бюджет города Костромы и выпиской из лицевого счета Продавца соответственно.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2.4. Обязательство Покупателя по оплате земельного участка считается исполненным надлежащим образом в случае, если денежные средства, указанные в пункте 2.2 настоящего договора, поступили в размере, в срок и на реквизиты, указанные в пункте 2.2 настоящего договора.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3. Права и обязанности сторон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3.1. Продавец обязан передать земельный участок Покупателю не позднее чем через 5 (пять) дней после дня его полной оплаты. Передача земельного участка Продавцом и принятие его Покупателем оформляется подписываемым Сторонами актом приема-передачи. Обязательство Продавца по передаче земельного участка считается исполненным надлежащим образом с момента подписания Сторонами акта приема-передачи.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3.2. Покупатель обязан: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3.2.1. оплатить стоимость земельного участка в размере, сроки и в порядке, установленные настоящим договором;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3.2.2. содержать земельный участок в надлежащем санитарном и техническом состоянии в соответствии с действующим законодательством.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4. Ответственность сторон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4.1. Стороны несут ответственность за ненадлежащее выполнение условий настоящего договора в соответствии с законодательством Российской Федерации.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4.2. За нарушение срока перечисления денежных средств, указанных в пункте 2.2 настоящего договора, и/или неполное их перечисление, Покупатель уплачивает Продавцу неустойку в виде пени за каждый день просрочки в размере 1/150 ключевой ставки Центрального Банка Российской Федерации, действующей на дату выполнения денежного обязательства. Пени уплачиваются по реквизитам, указанным в пункте 2.2 настоящего договора.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4.3. Уплата неустойки не освобождает Покупателя от исполнения обязательств по настоящему договору.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5. Возникновение права собственности и действие договора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 Настоящий договор признается заключенным с момента его подписания Сторонами.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5.2. Отношения между Сторонами по настоящему договору прекращаются при исполнении ими всех его условий. 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5.3. Право собственности на земельный участок возникает у Покупателя с момента государственной регистрации в Управлении Федеральной службы государственной регистрации, кадастра и картографии по </w:t>
      </w:r>
      <w:r>
        <w:rPr>
          <w:color w:val="000000"/>
        </w:rPr>
        <w:lastRenderedPageBreak/>
        <w:t>Костромской области.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6. Расторжение договора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6.1. Настоящий договор может быть расторгнут по основаниям, установленным законодательством Российской Федерации.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6.2. В случае расторжения настоящего договора в связи с нарушением Покупателем его условий он уплачивает Продавцу штраф в размере 50 (пятидесяти) процентов от цены продажи земельного участка, указанной в пункте 2.1 настоящего договора. 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6.3. Расторжение настоящего договора не освобождает Покупателя от выплаты неустойки, установленной в пункте 4.2 настоящего договора.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7. Заключительные положения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7.1. До заключения настоящего договора Покупатель ознакомился с состоянием земельного участка. 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7.2. Сроки, указанные в настоящем договоре, исчисляются днями. Течение срока начинается на следующий день после наступления события, которым определено его начало.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7.3. Споры, возникающие при исполнении настоящего договора, разрешаются Сторонами в порядке, установленном законодательством Российской Федерации.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7.4. Отношения Сторон, не урегулированные настоящим договором, регулируются законодательством Российской Федерации.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7.5. Изменения и дополнения к настоящему договору считаются действительными, если совершены в письменной форме и подписаны Сторонами или их уполномоченными представителями.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7.6. Настоящий договор составлен в 3 (трех) экземплярах, имеющих одинаковую юридическую силу, предназначенных для Продавца, Покупателя и Управления Федеральной службы государственной регистрации, кадастра и картографии по Костромской области.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8. Юридические адреса и реквизиты сторон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Продавец: Управление имущественных и земельных отношений Администрации города Костромы, место нахождения и почтовый адрес: 156005, город Кострома, площадь Конституции, дом 2.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Покупатель: __________________________________________________________________________________ ______________________________________________________________________________________________________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9. Подписи Сторон</w:t>
      </w: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7D41F1" w:rsidTr="005A636B">
        <w:tc>
          <w:tcPr>
            <w:tcW w:w="5210" w:type="dxa"/>
          </w:tcPr>
          <w:p w:rsidR="007D41F1" w:rsidRDefault="007D41F1" w:rsidP="005A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Продавец:</w:t>
            </w:r>
          </w:p>
        </w:tc>
        <w:tc>
          <w:tcPr>
            <w:tcW w:w="5210" w:type="dxa"/>
          </w:tcPr>
          <w:p w:rsidR="007D41F1" w:rsidRDefault="007D41F1" w:rsidP="005A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Покупатель:</w:t>
            </w:r>
          </w:p>
        </w:tc>
      </w:tr>
      <w:tr w:rsidR="007D41F1" w:rsidTr="005A636B">
        <w:tc>
          <w:tcPr>
            <w:tcW w:w="5210" w:type="dxa"/>
          </w:tcPr>
          <w:p w:rsidR="007D41F1" w:rsidRDefault="007D41F1" w:rsidP="005A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5210" w:type="dxa"/>
          </w:tcPr>
          <w:p w:rsidR="007D41F1" w:rsidRDefault="007D41F1" w:rsidP="005A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</w:tr>
      <w:tr w:rsidR="007D41F1" w:rsidTr="005A636B">
        <w:tc>
          <w:tcPr>
            <w:tcW w:w="5210" w:type="dxa"/>
          </w:tcPr>
          <w:p w:rsidR="007D41F1" w:rsidRDefault="007D41F1" w:rsidP="005A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7D41F1" w:rsidRDefault="007D41F1" w:rsidP="005A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7D41F1" w:rsidRDefault="007D41F1" w:rsidP="005A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</w:tc>
        <w:tc>
          <w:tcPr>
            <w:tcW w:w="5210" w:type="dxa"/>
          </w:tcPr>
          <w:p w:rsidR="007D41F1" w:rsidRDefault="007D41F1" w:rsidP="005A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7D41F1" w:rsidRDefault="007D41F1" w:rsidP="005A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7D41F1" w:rsidRDefault="007D41F1" w:rsidP="005A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</w:p>
        </w:tc>
      </w:tr>
    </w:tbl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</w:p>
    <w:p w:rsidR="007D41F1" w:rsidRDefault="007D41F1" w:rsidP="007D41F1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</w:rPr>
      </w:pPr>
    </w:p>
    <w:p w:rsidR="002917A9" w:rsidRDefault="002917A9">
      <w:bookmarkStart w:id="0" w:name="_GoBack"/>
      <w:bookmarkEnd w:id="0"/>
    </w:p>
    <w:sectPr w:rsidR="002917A9" w:rsidSect="00DF3406">
      <w:headerReference w:type="even" r:id="rId4"/>
      <w:headerReference w:type="default" r:id="rId5"/>
      <w:footerReference w:type="even" r:id="rId6"/>
      <w:pgSz w:w="11906" w:h="16838"/>
      <w:pgMar w:top="568" w:right="851" w:bottom="567" w:left="851" w:header="142" w:footer="16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15" w:rsidRDefault="007D41F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287E15" w:rsidRDefault="007D41F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both"/>
      <w:rPr>
        <w:rFonts w:ascii="Arial" w:eastAsia="Arial" w:hAnsi="Arial" w:cs="Arial"/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15" w:rsidRDefault="007D41F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287E15" w:rsidRDefault="007D41F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720"/>
      <w:jc w:val="both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15" w:rsidRDefault="007D41F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right"/>
      <w:rPr>
        <w:color w:val="000000"/>
      </w:rPr>
    </w:pPr>
  </w:p>
  <w:p w:rsidR="00287E15" w:rsidRDefault="007D41F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720"/>
      <w:jc w:val="both"/>
      <w:rPr>
        <w:rFonts w:ascii="Arial" w:eastAsia="Arial" w:hAnsi="Arial" w:cs="Arial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F1"/>
    <w:rsid w:val="002917A9"/>
    <w:rsid w:val="007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D2D9C-D7A8-4F8F-94B9-44472645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4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Константин Борисович</dc:creator>
  <cp:keywords/>
  <dc:description/>
  <cp:lastModifiedBy>Куликов Константин Борисович</cp:lastModifiedBy>
  <cp:revision>1</cp:revision>
  <dcterms:created xsi:type="dcterms:W3CDTF">2019-06-07T08:48:00Z</dcterms:created>
  <dcterms:modified xsi:type="dcterms:W3CDTF">2019-06-07T08:49:00Z</dcterms:modified>
</cp:coreProperties>
</file>