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 xml:space="preserve"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  <w:r/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 xml:space="preserve">о проведении оценки регулирующего воздействия проекта постановления Администрации города Костромы «Об утверждении документации по планировке территории,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ограниченной улицами Центральной, Дружбы, Новоселов, Окружной</w:t>
      </w:r>
      <w:r>
        <w:rPr>
          <w:rFonts w:ascii="Times New Roman" w:hAnsi="Times New Roman"/>
          <w:b/>
          <w:sz w:val="26"/>
          <w:szCs w:val="26"/>
        </w:rPr>
        <w:t xml:space="preserve">, в виде проекта межевания территории </w:t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tbl>
      <w:tblPr>
        <w:tblW w:w="2943" w:type="dxa"/>
        <w:tblInd w:w="-108" w:type="dxa"/>
        <w:tblLook w:val="04A0" w:firstRow="1" w:lastRow="0" w:firstColumn="1" w:lastColumn="0" w:noHBand="0" w:noVBand="1"/>
      </w:tblPr>
      <w:tblGrid>
        <w:gridCol w:w="2943"/>
      </w:tblGrid>
      <w:tr>
        <w:trPr/>
        <w:tc>
          <w:tcPr>
            <w:shd w:val="clear" w:color="auto" w:fill="auto"/>
            <w:tcBorders>
              <w:bottom w:val="single" w:color="000000" w:sz="4" w:space="0"/>
            </w:tcBorders>
            <w:tcW w:w="294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25.08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.2022    б/н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</w:tcBorders>
            <w:tcW w:w="2943" w:type="dxa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(дата и номер отчета)</w:t>
            </w:r>
            <w:r/>
          </w:p>
        </w:tc>
      </w:tr>
    </w:tbl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9649" w:type="dxa"/>
        <w:tblLook w:val="04A0" w:firstRow="1" w:lastRow="0" w:firstColumn="1" w:lastColumn="0" w:noHBand="0" w:noVBand="1"/>
      </w:tblPr>
      <w:tblGrid>
        <w:gridCol w:w="6273"/>
        <w:gridCol w:w="289"/>
        <w:gridCol w:w="3220"/>
      </w:tblGrid>
      <w:tr>
        <w:trPr>
          <w:trHeight w:val="23"/>
        </w:trPr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Общая информация</w:t>
            </w:r>
            <w:r/>
          </w:p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r/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66592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1010" cy="195580"/>
                      <wp:effectExtent l="0" t="0" r="0" b="0"/>
                      <wp:wrapSquare wrapText="bothSides"/>
                      <wp:docPr id="2" name="Врезка1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beve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675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75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75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numPr>
                                            <w:ilvl w:val="1"/>
                                            <w:numId w:val="6"/>
                                          </w:numPr>
                                          <w:ind w:left="0" w:firstLine="0"/>
                                          <w:rPr>
                                            <w:rStyle w:val="102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style="position:absolute;mso-wrap-distance-left:0.0pt;mso-wrap-distance-top:0.0pt;mso-wrap-distance-right:9.0pt;mso-wrap-distance-bottom:0.0pt;z-index:251566592;o:allowoverlap:true;o:allowincell:true;mso-position-horizontal-relative:text;mso-position-horizontal:left;mso-position-vertical-relative:text;margin-top:2.9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6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67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numPr>
                                      <w:ilvl w:val="1"/>
                                      <w:numId w:val="6"/>
                                    </w:numPr>
                                    <w:ind w:left="0" w:firstLine="0"/>
                                    <w:rPr>
                                      <w:rStyle w:val="102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Костромы «Об утверждении документации по планировке территории,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ограниченной улицами Центральной, Дружбы, Новоселов, Окружной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проекта межевания территории (Далее – Проект).</w:t>
            </w:r>
            <w:r/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68640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3" name="Врезка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ind w:left="0" w:firstLine="0"/>
                                          <w:rPr>
                                            <w:rStyle w:val="102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1.2.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style="position:absolute;mso-wrap-distance-left:0.0pt;mso-wrap-distance-top:0.0pt;mso-wrap-distance-right:9.0pt;mso-wrap-distance-bottom:0.0pt;z-index:251568640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ind w:left="0" w:firstLine="0"/>
                                    <w:rPr>
                                      <w:rStyle w:val="102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1.2.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Разработчик: Администрация города Костромы</w:t>
            </w:r>
            <w:r/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70688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4" name="Врезка3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ind w:left="0" w:firstLine="0"/>
                                          <w:rPr>
                                            <w:rStyle w:val="102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1.3.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" style="position:absolute;mso-wrap-distance-left:0.0pt;mso-wrap-distance-top:0.0pt;mso-wrap-distance-right:9.0pt;mso-wrap-distance-bottom:0.0pt;z-index:251570688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ind w:left="0" w:firstLine="0"/>
                                    <w:rPr>
                                      <w:rStyle w:val="102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1.3.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Костромы.</w:t>
            </w:r>
            <w:r/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72736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5" name="Врезка4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rPr>
                                            <w:rStyle w:val="102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1.4.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style="position:absolute;mso-wrap-distance-left:0.0pt;mso-wrap-distance-top:0.0pt;mso-wrap-distance-right:9.0pt;mso-wrap-distance-bottom:0.0pt;z-index:251572736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rStyle w:val="102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1.4.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территории,в виде проекта межевания территории, разработанная на основании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обращения МКУ «Центр градостроительства» города Костромы.</w:t>
            </w:r>
            <w:r>
              <w:rPr>
                <w:highlight w:val="yellow"/>
              </w:rPr>
            </w:r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74784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6" name="Врезка5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ind w:left="0" w:firstLine="0"/>
                                          <w:rPr>
                                            <w:rStyle w:val="102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1.5.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" style="position:absolute;mso-wrap-distance-left:0.0pt;mso-wrap-distance-top:0.0pt;mso-wrap-distance-right:9.0pt;mso-wrap-distance-bottom:0.0pt;z-index:251574784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ind w:left="0" w:firstLine="0"/>
                                    <w:rPr>
                                      <w:rStyle w:val="102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1.5.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Контактная информация исполнителя разработчика:</w:t>
            </w:r>
            <w:r/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Ф.И.О.: Носкова Владислава Алексеевна</w:t>
            </w:r>
            <w:r/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Должность: главный специалист отдела перспективного развития территорий Администрации города Костромы</w:t>
            </w:r>
            <w:r/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телефона: (4942) 42 66 81</w:t>
            </w:r>
            <w:r/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oskova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gradkostroma.ru</w:t>
            </w:r>
            <w:r/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Степень регулирующего воздействия проекта акта</w:t>
            </w:r>
            <w:r/>
          </w:p>
        </w:tc>
      </w:tr>
      <w:tr>
        <w:trPr>
          <w:trHeight w:val="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02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76832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7" name="Врезка6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ind w:left="0" w:firstLine="0"/>
                                          <w:rPr>
                                            <w:rStyle w:val="102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1" style="position:absolute;mso-wrap-distance-left:0.0pt;mso-wrap-distance-top:0.0pt;mso-wrap-distance-right:9.0pt;mso-wrap-distance-bottom:0.0pt;z-index:251576832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numPr>
                                      <w:ilvl w:val="1"/>
                                      <w:numId w:val="4"/>
                                    </w:numPr>
                                    <w:ind w:left="0" w:firstLine="0"/>
                                    <w:rPr>
                                      <w:rStyle w:val="102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Степень регулирующего воздействия проекта акта: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</w:t>
            </w:r>
            <w:r/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pStyle w:val="1080"/>
              <w:ind w:right="60"/>
              <w:jc w:val="both"/>
              <w:spacing w:after="0"/>
              <w:tabs>
                <w:tab w:val="left" w:pos="491" w:leader="none"/>
              </w:tabs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78880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8" name="Врезка7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2.2.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1" style="position:absolute;mso-wrap-distance-left:0.0pt;mso-wrap-distance-top:0.0pt;mso-wrap-distance-right:9.0pt;mso-wrap-distance-bottom:0.0pt;z-index:251578880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2.2.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  <w:r/>
          </w:p>
          <w:p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акта содержит положения, изменяющие ранее предусмотренные муниципальными правовыми актами обязанности, запреты и ограничения дл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физических и юридических лиц в сфере предпринимательской и инвестиционной деятельности, либо способствующие ее установлению в части исключения возможности образования земельных участков в иных границах правообладателями земельных участков, под объектами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недвижимости, противоречащих документации по планировке обозначенной территории.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/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  <w:r/>
          </w:p>
          <w:p>
            <w:pP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  <w:r/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rPr>
                <w:rFonts w:ascii="Times New Roman" w:hAnsi="Times New Roman"/>
                <w:vanish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  <w:highlight w:val="yellow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80928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1010" cy="22225"/>
                      <wp:effectExtent l="0" t="0" r="0" b="0"/>
                      <wp:wrapSquare wrapText="bothSides"/>
                      <wp:docPr id="9" name="Врезка8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/>
                                    </w:trPr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9638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1062"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 xml:space="preserve">3.1.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" o:spid="_x0000_s8" o:spt="1" style="position:absolute;mso-wrap-distance-left:0.0pt;mso-wrap-distance-top:0.0pt;mso-wrap-distance-right:9.0pt;mso-wrap-distance-bottom:0.0pt;z-index:251580928;o:allowoverlap:true;o:allowincell:true;mso-position-horizontal-relative:text;mso-position-horizontal:left;mso-position-vertical-relative:text;margin-top:0.0pt;mso-position-vertical:absolute;width:36.3pt;height:1.8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96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/>
                              </w:trPr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9638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1062"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 xml:space="preserve">3.1.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tbl>
            <w:tblPr>
              <w:tblW w:w="9124" w:type="dxa"/>
              <w:tblInd w:w="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4"/>
            </w:tblGrid>
            <w:tr>
              <w:trPr/>
              <w:tc>
                <w:tcPr>
                  <w:shd w:val="clear" w:color="auto" w:fill="auto"/>
                  <w:tcW w:w="9124" w:type="dxa"/>
                  <w:textDirection w:val="lrTb"/>
                  <w:noWrap w:val="false"/>
                </w:tcPr>
                <w:p>
                  <w:pPr>
                    <w:pStyle w:val="1062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bidi="ar-SA"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0" distR="114935" simplePos="0" relativeHeight="251736576" behindDoc="0" locked="0" layoutInCell="1" allowOverlap="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010" cy="195580"/>
                            <wp:effectExtent l="0" t="0" r="0" b="0"/>
                            <wp:wrapSquare wrapText="bothSides"/>
                            <wp:docPr id="10" name="Врезка43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>
                                      <a:off x="0" y="0"/>
                                      <a:ext cx="460439" cy="19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1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 xml:space="preserve">3.1.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9" o:spid="_x0000_s9" o:spt="1" style="position:absolute;mso-wrap-distance-left:0.0pt;mso-wrap-distance-top:0.0pt;mso-wrap-distance-right:9.0pt;mso-wrap-distance-bottom:0.0pt;z-index:251736576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3.1.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Описание проблемы, на решение которой направлен предлагаемый способ регулирования, условий и факторов ее существования:</w:t>
                  </w:r>
                  <w:r/>
                </w:p>
                <w:p>
                  <w:pPr>
                    <w:pStyle w:val="1062"/>
                    <w:ind w:firstLine="571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Принятие Проекта обусловлено необходимостью образования земельных участков в целях соблюдения прав и законных интересов правообладателей земельных участков и объектов капитального строительства.</w:t>
                  </w:r>
                  <w:r/>
                </w:p>
                <w:p>
                  <w:pPr>
                    <w:pStyle w:val="1062"/>
                    <w:ind w:firstLine="571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Согласно подпункту 4 пункта 3 </w:t>
                  </w:r>
                  <w:r>
                    <w:rPr>
                      <w:rFonts w:eastAsia="Calibri"/>
                      <w:sz w:val="24"/>
                      <w:szCs w:val="24"/>
                    </w:rPr>
                    <w:t xml:space="preserve">статьи 11.3 Земельного кодекса Российской Федерации образование земельных участков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 </w:t>
                  </w:r>
                  <w:r/>
                </w:p>
                <w:p>
                  <w:pPr>
                    <w:pStyle w:val="1062"/>
                    <w:ind w:firstLine="571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 xml:space="preserve">Вышеуказанная территория в настоящее время застроена многоквартирными домами.</w:t>
                  </w:r>
                  <w:r/>
                </w:p>
              </w:tc>
            </w:tr>
          </w:tbl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/>
          </w:p>
        </w:tc>
      </w:tr>
      <w:tr>
        <w:trPr>
          <w:cantSplit/>
          <w:trHeight w:val="23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82976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11" name="Врезка9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3.2.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" o:spid="_x0000_s10" o:spt="1" style="position:absolute;mso-wrap-distance-left:0.0pt;mso-wrap-distance-top:0.0pt;mso-wrap-distance-right:9.0pt;mso-wrap-distance-bottom:0.0pt;z-index:251582976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102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3.2.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Негативные эффекты, возникающие в связи с наличием проблемы: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отсутствие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определения границ земельных участков, а также территорий общего пользования и территорий, предназначенных для застройки, путем установления красных линий, что может привести к сужению улично-дорожной сети при формировании земельных участков под застройку.</w:t>
            </w:r>
            <w:r/>
          </w:p>
        </w:tc>
      </w:tr>
      <w:tr>
        <w:trPr>
          <w:trHeight w:val="23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85024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12" name="Врезка10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/>
                                    </w:trPr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both"/>
                                          <w:tabs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3.3.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1" o:spid="_x0000_s11" o:spt="1" style="position:absolute;mso-wrap-distance-left:0.0pt;mso-wrap-distance-top:0.0pt;mso-wrap-distance-right:9.0pt;mso-wrap-distance-bottom:0.0pt;z-index:251585024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/>
                              </w:trPr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both"/>
                                    <w:tabs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3.3.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  <w:r/>
          </w:p>
          <w:p>
            <w:pPr>
              <w:ind w:firstLine="709"/>
              <w:jc w:val="both"/>
              <w:tabs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Проблема возникла в связи с намерением правообладателей помещений в многоквартирных жилых домах в формировании земельных участков под многоквартирными жилыми домами в границах элемента планировочной структуры, застроенного многоквартирными домами.</w:t>
            </w:r>
            <w:r/>
          </w:p>
          <w:p>
            <w:pPr>
              <w:ind w:firstLine="709"/>
              <w:jc w:val="both"/>
              <w:tabs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Проблема выявилась в ходе проведения мониторинга регионального и федерального законодательства.</w:t>
            </w:r>
            <w:r/>
          </w:p>
          <w:p>
            <w:pPr>
              <w:ind w:firstLine="709"/>
              <w:jc w:val="both"/>
              <w:tabs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Мерой, направленной на решение проблемы, является разработка Проекта, позволяющего сформировать земельные участки под многоквартирными домами.</w:t>
            </w:r>
            <w:r/>
          </w:p>
          <w:p>
            <w:pPr>
              <w:ind w:firstLine="709"/>
              <w:jc w:val="both"/>
              <w:tabs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проблемы осуществлялось с использованием ресурсов Разработчика.</w:t>
            </w:r>
            <w:r/>
          </w:p>
          <w:p>
            <w:pPr>
              <w:ind w:firstLine="709"/>
              <w:jc w:val="both"/>
              <w:tabs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Дополнительных ресурсов для решения данной проблемы не потребовалось.</w:t>
            </w:r>
            <w:r/>
          </w:p>
          <w:p>
            <w:pPr>
              <w:ind w:firstLine="709"/>
              <w:jc w:val="both"/>
              <w:tabs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Достигнутым результатом решения данной проблемы является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дготовленный Проект, предусматривающий формирование земельных участков под многоквартирными жилыми домами и иными объектами капитального строительства в границах элемента планировочной структуры, застроенного многоквартирными домами, с установлением параме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тров застройки и видов разрешенного использования земельных участков, а также установление красных линий, отделяющих земли застройки от земель общего пользования, и уточнение границ земельных участков под существующими объектами капитального строительства.</w:t>
            </w:r>
            <w:r/>
          </w:p>
        </w:tc>
      </w:tr>
      <w:tr>
        <w:trPr>
          <w:cantSplit/>
          <w:trHeight w:val="23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87072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13" name="Врезка11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3.4.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" o:spid="_x0000_s12" o:spt="1" style="position:absolute;mso-wrap-distance-left:0.0pt;mso-wrap-distance-top:0.0pt;mso-wrap-distance-right:9.0pt;mso-wrap-distance-bottom:0.0pt;z-index:251587072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102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3.4.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Описание условий, при которых проблема может быть решена в целом без вмешательства со стороны государства:</w:t>
            </w:r>
            <w:r/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усматривается</w:t>
            </w:r>
            <w:r/>
          </w:p>
        </w:tc>
      </w:tr>
      <w:tr>
        <w:trPr>
          <w:cantSplit/>
          <w:trHeight w:val="23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89120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14" name="Врезка1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3.5.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" o:spid="_x0000_s13" o:spt="1" style="position:absolute;mso-wrap-distance-left:0.0pt;mso-wrap-distance-top:0.0pt;mso-wrap-distance-right:9.0pt;mso-wrap-distance-bottom:0.0pt;z-index:251589120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102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3.5.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Источники данных: ИС «Консультант плюс»</w:t>
            </w:r>
            <w:r/>
          </w:p>
        </w:tc>
      </w:tr>
      <w:tr>
        <w:trPr>
          <w:cantSplit/>
          <w:trHeight w:val="23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91168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15" name="Врезка13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3.6.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" o:spid="_x0000_s14" o:spt="1" style="position:absolute;mso-wrap-distance-left:0.0pt;mso-wrap-distance-top:0.0pt;mso-wrap-distance-right:9.0pt;mso-wrap-distance-bottom:0.0pt;z-index:251591168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102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3.6.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проблеме: отсутствует</w:t>
            </w:r>
            <w:r/>
          </w:p>
          <w:p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 w:eastAsia="ru-RU"/>
              </w:rPr>
            </w:r>
            <w:r/>
          </w:p>
        </w:tc>
      </w:tr>
      <w:tr>
        <w:trPr>
          <w:trHeight w:val="445"/>
        </w:trPr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spacing w:after="12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  <w:r/>
          </w:p>
          <w:tbl>
            <w:tblPr>
              <w:tblW w:w="9526" w:type="dxa"/>
              <w:tblInd w:w="10" w:type="dxa"/>
              <w:tblLook w:val="04A0" w:firstRow="1" w:lastRow="0" w:firstColumn="1" w:lastColumn="0" w:noHBand="0" w:noVBand="1"/>
            </w:tblPr>
            <w:tblGrid>
              <w:gridCol w:w="9526"/>
            </w:tblGrid>
            <w:tr>
              <w:trPr>
                <w:cantSplit/>
                <w:trHeight w:val="23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526" w:type="dxa"/>
                  <w:textDirection w:val="lrTb"/>
                  <w:noWrap w:val="false"/>
                </w:tcPr>
                <w:p>
                  <w:pPr>
                    <w:pStyle w:val="1062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bidi="ar-SA"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593216" behindDoc="0" locked="0" layoutInCell="1" allowOverlap="1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5135" cy="195580"/>
                            <wp:effectExtent l="0" t="0" r="0" b="0"/>
                            <wp:wrapSquare wrapText="bothSides"/>
                            <wp:docPr id="16" name="Врезка14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>
                                      <a:off x="0" y="0"/>
                                      <a:ext cx="444600" cy="19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1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 xml:space="preserve">4.1</w:t>
                                              </w:r>
                                              <w:r>
                                                <w:rPr>
                                                  <w:rStyle w:val="1026"/>
                                                  <w:sz w:val="24"/>
                                                  <w:szCs w:val="24"/>
                                                </w:rPr>
                                                <w:t xml:space="preserve">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15" o:spid="_x0000_s15" o:spt="1" style="position:absolute;mso-wrap-distance-left:9.0pt;mso-wrap-distance-top:0.0pt;mso-wrap-distance-right:9.0pt;mso-wrap-distance-bottom:0.0pt;z-index:251593216;o:allowoverlap:true;o:allowincell:true;mso-position-horizontal-relative:text;margin-left:-0.1pt;mso-position-horizontal:absolute;mso-position-vertical-relative:text;margin-top:1.4pt;mso-position-vertical:absolute;width:35.0pt;height:15.4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r>
                                          <w:rPr>
                                            <w:rStyle w:val="102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4.1</w:t>
                                        </w:r>
                                        <w:r>
                                          <w:rPr>
                                            <w:rStyle w:val="1026"/>
                                            <w:sz w:val="24"/>
                                            <w:szCs w:val="24"/>
                                          </w:rPr>
                                          <w:t xml:space="preserve">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  <w:r/>
                </w:p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ходе проведенного анализа опыта в субъектах Российской Федерации, иных муниципальных образований в соответствующих сферах де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  <w:r/>
                </w:p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cantSplit/>
                <w:trHeight w:val="23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52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595264" behindDoc="0" locked="0" layoutInCell="1" allowOverlap="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010" cy="195580"/>
                            <wp:effectExtent l="0" t="0" r="0" b="0"/>
                            <wp:wrapSquare wrapText="bothSides"/>
                            <wp:docPr id="17" name="Врезка15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>
                                      <a:off x="0" y="0"/>
                                      <a:ext cx="460439" cy="19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 xml:space="preserve">4.2.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16" o:spid="_x0000_s16" o:spt="1" style="position:absolute;mso-wrap-distance-left:9.0pt;mso-wrap-distance-top:0.0pt;mso-wrap-distance-right:9.0pt;mso-wrap-distance-bottom:0.0pt;z-index:251595264;o:allowoverlap:true;o:allowincell:true;mso-position-horizontal-relative:text;margin-left:-7.3pt;mso-position-horizontal:absolute;mso-position-vertical-relative:text;margin-top:1.4pt;mso-position-vertical:absolute;width:36.3pt;height:15.4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4.2.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Источники данных: официальный портал города Ярославля (city-yaroslavl.ru):</w:t>
                  </w:r>
                  <w:r/>
                </w:p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  <w:r/>
                </w:p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  <w:r/>
                </w:p>
                <w:p>
                  <w:pPr>
                    <w:pStyle w:val="1062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 xml:space="preserve"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  <w:r/>
                </w:p>
              </w:tc>
            </w:tr>
          </w:tbl>
          <w:p>
            <w:pPr>
              <w:jc w:val="center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Borders>
              <w:bottom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  <w:r/>
          </w:p>
        </w:tc>
      </w:tr>
      <w:tr>
        <w:trPr>
          <w:cantSplit/>
          <w:trHeight w:val="298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83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97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0540" cy="195580"/>
                      <wp:effectExtent l="0" t="0" r="0" b="0"/>
                      <wp:wrapSquare wrapText="bothSides"/>
                      <wp:docPr id="18" name="Врезка16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509760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9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numPr>
                                            <w:ilvl w:val="0"/>
                                            <w:numId w:val="7"/>
                                          </w:numPr>
                                          <w:ind w:left="0" w:firstLine="0"/>
                                          <w:rPr>
                                            <w:rStyle w:val="102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" o:spid="_x0000_s17" o:spt="1" style="position:absolute;mso-wrap-distance-left:0.0pt;mso-wrap-distance-top:0.0pt;mso-wrap-distance-right:9.0pt;mso-wrap-distance-bottom:0.0pt;z-index:251597312;o:allowoverlap:true;o:allowincell:true;mso-position-horizontal-relative:text;margin-left:0.0pt;mso-position-horizontal:absolute;mso-position-vertical-relative:text;margin-top:3.0pt;mso-position-vertical:absolute;width:40.2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9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ind w:left="0" w:firstLine="0"/>
                                    <w:rPr>
                                      <w:rStyle w:val="102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Цели предлагаемого регулирования:</w:t>
            </w:r>
            <w:r/>
          </w:p>
          <w:p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pStyle w:val="1062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5993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</wp:posOffset>
                      </wp:positionV>
                      <wp:extent cx="542925" cy="255905"/>
                      <wp:effectExtent l="0" t="0" r="0" b="0"/>
                      <wp:wrapSquare wrapText="bothSides"/>
                      <wp:docPr id="19" name="Врезка17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542160" cy="255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843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numPr>
                                            <w:ilvl w:val="0"/>
                                            <w:numId w:val="7"/>
                                          </w:numPr>
                                          <w:ind w:left="0" w:firstLine="0"/>
                                          <w:rPr>
                                            <w:rStyle w:val="102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8" o:spid="_x0000_s18" o:spt="1" style="position:absolute;mso-wrap-distance-left:0.0pt;mso-wrap-distance-top:0.0pt;mso-wrap-distance-right:9.0pt;mso-wrap-distance-bottom:0.0pt;z-index:251599360;o:allowoverlap:true;o:allowincell:true;mso-position-horizontal-relative:text;margin-left:0.0pt;mso-position-horizontal:absolute;mso-position-vertical-relative:text;margin-top:4.5pt;mso-position-vertical:absolute;width:42.8pt;height:20.1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8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84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ind w:left="0" w:firstLine="0"/>
                                    <w:rPr>
                                      <w:rStyle w:val="102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Установленные сроки достижения   целей предлагаемого регулирования:</w:t>
            </w:r>
            <w:r/>
          </w:p>
        </w:tc>
      </w:tr>
      <w:tr>
        <w:trPr>
          <w:trHeight w:val="298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383" w:type="dxa"/>
            <w:textDirection w:val="lrTb"/>
            <w:noWrap w:val="false"/>
          </w:tcPr>
          <w:p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Целью принятия Проекта является возможность формирования земельных участков под существующими и планируемыми объектами капитального строительства, в том числе формирование земельных участков под территориями общего пользования.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/>
          </w:p>
        </w:tc>
      </w:tr>
      <w:tr>
        <w:trPr>
          <w:cantSplit/>
          <w:trHeight w:val="298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601408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20" name="Врезка18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5.3.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9" o:spid="_x0000_s19" o:spt="1" style="position:absolute;mso-wrap-distance-left:0.0pt;mso-wrap-distance-top:0.0pt;mso-wrap-distance-right:9.0pt;mso-wrap-distance-bottom:0.0pt;z-index:251601408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5.3.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12" w:tooltip="consultantplus://offline/ref=3B12DBF9DA4F655A3950F706F739D7FE7793F5E3BB745CF96FD88E96074277859D524A668E09FE57A7B968P7iBJ" w:history="1">
              <w:r>
                <w:rPr>
                  <w:rStyle w:val="1024"/>
                  <w:rFonts w:ascii="Times New Roman" w:hAnsi="Times New Roman"/>
                  <w:sz w:val="24"/>
                  <w:szCs w:val="24"/>
                </w:rPr>
                <w:t xml:space="preserve"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13" w:tooltip="consultantplus://offline/ref=3B12DBF9DA4F655A3950F706F739D7FE7793F5E3B57654F765D88E96074277859D524A668E09FE57A6BF68P7i8J" w:history="1">
              <w:r>
                <w:rPr>
                  <w:rStyle w:val="1024"/>
                  <w:rFonts w:ascii="Times New Roman" w:hAnsi="Times New Roman"/>
                  <w:sz w:val="24"/>
                  <w:szCs w:val="24"/>
                </w:rPr>
                <w:t xml:space="preserve"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постановлением Администрации города Костромы от 28 июня 2021 года № 1130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Местными нормативами градостроительного проектирования города Костромы, утвержденными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постановлением Администрации города Костромы от 28 июня 2021 года № 1129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за счет бюджетных ассигнований, предусмотренных в бюджете города Костромы.</w:t>
            </w:r>
            <w:r/>
          </w:p>
        </w:tc>
      </w:tr>
      <w:tr>
        <w:trPr>
          <w:cantSplit/>
          <w:trHeight w:val="57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8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603456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21" name="Врезка19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5.4.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0" o:spid="_x0000_s20" o:spt="1" style="position:absolute;mso-wrap-distance-left:0.0pt;mso-wrap-distance-top:0.0pt;mso-wrap-distance-right:9.0pt;mso-wrap-distance-bottom:0.0pt;z-index:251603456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102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5.4.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  <w:r/>
          </w:p>
        </w:tc>
      </w:tr>
    </w:tbl>
    <w:p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/>
    </w:p>
    <w:tbl>
      <w:tblPr>
        <w:tblW w:w="9859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5610"/>
        <w:gridCol w:w="4228"/>
      </w:tblGrid>
      <w:tr>
        <w:trPr>
          <w:cantSplit/>
        </w:trPr>
        <w:tc>
          <w:tcPr>
            <w:shd w:val="clear" w:color="auto" w:fill="auto"/>
            <w:tcW w:w="26" w:type="dxa"/>
            <w:textDirection w:val="lrTb"/>
            <w:noWrap w:val="false"/>
          </w:tcPr>
          <w:p>
            <w:pPr>
              <w:pStyle w:val="10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9833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Описание предлагаемого регулирования и иных возможных способов решения проблемы</w:t>
            </w:r>
            <w:r>
              <w:rPr>
                <w:sz w:val="26"/>
              </w:rPr>
            </w:r>
            <w:r/>
          </w:p>
          <w:p>
            <w:pPr>
              <w:rPr>
                <w:rFonts w:ascii="Times New Roman" w:hAnsi="Times New Roman"/>
                <w:sz w:val="26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4"/>
                <w:highlight w:val="yellow"/>
              </w:rPr>
            </w:r>
            <w:r>
              <w:rPr>
                <w:sz w:val="26"/>
              </w:rPr>
            </w:r>
            <w:r/>
          </w:p>
        </w:tc>
      </w:tr>
      <w:tr>
        <w:trPr>
          <w:cantSplit/>
          <w:trHeight w:val="766"/>
        </w:trPr>
        <w:tc>
          <w:tcPr>
            <w:shd w:val="clear" w:color="auto" w:fill="auto"/>
            <w:tcW w:w="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833" w:type="dxa"/>
            <w:textDirection w:val="lrTb"/>
            <w:noWrap w:val="false"/>
          </w:tcPr>
          <w:p>
            <w:pPr>
              <w:pStyle w:val="1062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606528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22" name="Врезка20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6.1.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1" o:spid="_x0000_s21" o:spt="1" style="position:absolute;mso-wrap-distance-left:0.0pt;mso-wrap-distance-top:0.0pt;mso-wrap-distance-right:9.0pt;mso-wrap-distance-bottom:0.0pt;z-index:251606528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6.1.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Проекта.</w:t>
            </w:r>
            <w:r/>
          </w:p>
          <w:p>
            <w:pPr>
              <w:pStyle w:val="1062"/>
              <w:ind w:firstLine="85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Предлагаемым к принятию Проектом предусматривается:</w:t>
            </w:r>
            <w:r/>
          </w:p>
          <w:p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определение местоположения границ образуемых земельных участков; </w:t>
            </w:r>
            <w:r/>
          </w:p>
          <w:p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установление красных линий для застроенной территории, в границах которой не планируется размещение новых объектов капитального строительства. </w:t>
            </w:r>
            <w:r/>
          </w:p>
          <w:p>
            <w:pPr>
              <w:pStyle w:val="1062"/>
              <w:ind w:firstLine="85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/>
          </w:p>
        </w:tc>
      </w:tr>
      <w:tr>
        <w:trPr>
          <w:cantSplit/>
          <w:trHeight w:val="540"/>
        </w:trPr>
        <w:tc>
          <w:tcPr>
            <w:shd w:val="clear" w:color="auto" w:fill="auto"/>
            <w:tcW w:w="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833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609600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23" name="Врезка21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6.2.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2" o:spid="_x0000_s22" o:spt="1" style="position:absolute;mso-wrap-distance-left:0.0pt;mso-wrap-distance-top:0.0pt;mso-wrap-distance-right:9.0pt;mso-wrap-distance-bottom:0.0pt;z-index:251609600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6.2.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  <w:r/>
          </w:p>
        </w:tc>
      </w:tr>
      <w:tr>
        <w:trPr>
          <w:cantSplit/>
          <w:trHeight w:val="540"/>
        </w:trPr>
        <w:tc>
          <w:tcPr>
            <w:shd w:val="clear" w:color="auto" w:fill="auto"/>
            <w:tcW w:w="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833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612672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24" name="Врезка2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6.3.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3" o:spid="_x0000_s23" o:spt="1" style="position:absolute;mso-wrap-distance-left:0.0pt;mso-wrap-distance-top:0.0pt;mso-wrap-distance-right:9.0pt;mso-wrap-distance-bottom:0.0pt;z-index:251612672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6.3.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так как формирование земельных участков в границах элемента плани</w:t>
            </w:r>
            <w:r>
              <w:rPr>
                <w:sz w:val="24"/>
                <w:szCs w:val="24"/>
                <w:lang w:eastAsia="ru-RU"/>
              </w:rPr>
              <w:t xml:space="preserve">ровочной структуры, застроенного многоквартирными домами, возможно только на основании утвержденной документации по планировке территории, единственно возможным способом решения проблемы является принятие Проекта. Иных способов решения проблемы не имеется.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833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615744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25" name="Врезка23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6.4.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4" o:spid="_x0000_s24" o:spt="1" style="position:absolute;mso-wrap-distance-left:0.0pt;mso-wrap-distance-top:0.0pt;mso-wrap-distance-right:9.0pt;mso-wrap-distance-bottom:0.0pt;z-index:251615744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6.4.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предлагаемом способе решения проблемы: </w:t>
            </w:r>
            <w:r/>
          </w:p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отсутствует</w:t>
            </w:r>
            <w:r/>
          </w:p>
        </w:tc>
      </w:tr>
      <w:tr>
        <w:trPr/>
        <w:tc>
          <w:tcPr>
            <w:shd w:val="clear" w:color="auto" w:fill="auto"/>
            <w:tcW w:w="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9833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keepNext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Основные гру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  <w:r/>
          </w:p>
          <w:p>
            <w:pPr>
              <w:keepNext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  <w:r/>
          </w:p>
        </w:tc>
      </w:tr>
      <w:tr>
        <w:trPr>
          <w:trHeight w:val="111"/>
        </w:trPr>
        <w:tc>
          <w:tcPr>
            <w:shd w:val="clear" w:color="auto" w:fill="auto"/>
            <w:tcW w:w="26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7F7F7F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4"/>
                <w:szCs w:val="24"/>
                <w:highlight w:val="yellow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5591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618816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26" name="Врезка24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1"/>
                                            <w:numId w:val="5"/>
                                          </w:numPr>
                                          <w:ind w:left="0" w:firstLine="0"/>
                                          <w:jc w:val="right"/>
                                          <w:spacing w:before="0" w:after="0"/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5" o:spid="_x0000_s25" o:spt="1" style="position:absolute;mso-wrap-distance-left:0.0pt;mso-wrap-distance-top:0.0pt;mso-wrap-distance-right:9.0pt;mso-wrap-distance-bottom:0.0pt;z-index:251618816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29"/>
                                    <w:numPr>
                                      <w:ilvl w:val="1"/>
                                      <w:numId w:val="5"/>
                                    </w:numPr>
                                    <w:ind w:left="0" w:firstLine="0"/>
                                    <w:jc w:val="right"/>
                                    <w:spacing w:before="0" w:after="0"/>
                                    <w:rPr>
                                      <w:rStyle w:val="102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Группа участников отношений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42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621888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27" name="Врезка25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1"/>
                                            <w:numId w:val="5"/>
                                          </w:numPr>
                                          <w:ind w:left="0" w:firstLine="0"/>
                                          <w:jc w:val="right"/>
                                          <w:spacing w:before="0" w:after="0"/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6" o:spid="_x0000_s26" o:spt="1" style="position:absolute;mso-wrap-distance-left:0.0pt;mso-wrap-distance-top:0.0pt;mso-wrap-distance-right:9.0pt;mso-wrap-distance-bottom:0.0pt;z-index:251621888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29"/>
                                    <w:numPr>
                                      <w:ilvl w:val="1"/>
                                      <w:numId w:val="5"/>
                                    </w:numPr>
                                    <w:ind w:left="0" w:firstLine="0"/>
                                    <w:jc w:val="right"/>
                                    <w:spacing w:before="0" w:after="0"/>
                                    <w:rPr>
                                      <w:rStyle w:val="102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Оценка количества участников отношений</w:t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W w:w="26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08" w:type="dxa"/>
              <w:right w:w="108" w:type="dxa"/>
            </w:tcMar>
            <w:tcW w:w="5591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Индивидуальные предприниматели, юридические лица,  осуществляющие строительную деятельность на территории города Костромы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4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Точное количе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 участников установить невозможно. Однако, в  связи с образованием четырех земельных участков можно предположить, что интересы будут затронуты четырех физических, юридических лиц,  осуществляющих строительную деятельность на территории города Костромы.</w:t>
            </w:r>
            <w:r/>
          </w:p>
        </w:tc>
      </w:tr>
      <w:tr>
        <w:trPr>
          <w:cantSplit/>
          <w:trHeight w:val="360"/>
        </w:trPr>
        <w:tc>
          <w:tcPr>
            <w:shd w:val="clear" w:color="auto" w:fill="auto"/>
            <w:tcW w:w="26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9833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624960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28" name="Врезка26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1"/>
                                            <w:numId w:val="5"/>
                                          </w:numPr>
                                          <w:ind w:left="0" w:firstLine="0"/>
                                          <w:jc w:val="right"/>
                                          <w:spacing w:before="0" w:after="0"/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7" o:spid="_x0000_s27" o:spt="1" style="position:absolute;mso-wrap-distance-left:0.0pt;mso-wrap-distance-top:0.0pt;mso-wrap-distance-right:9.0pt;mso-wrap-distance-bottom:0.0pt;z-index:251624960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29"/>
                                    <w:numPr>
                                      <w:ilvl w:val="1"/>
                                      <w:numId w:val="5"/>
                                    </w:numPr>
                                    <w:ind w:left="0" w:firstLine="0"/>
                                    <w:jc w:val="right"/>
                                    <w:spacing w:before="0" w:after="0"/>
                                    <w:rPr>
                                      <w:rStyle w:val="102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Источники данных: Данные, имеющиеся в Управления архитектуры и градостроительства Администрации города Костромы</w:t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W w:w="2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</w:tcBorders>
            <w:tcMar>
              <w:left w:w="108" w:type="dxa"/>
              <w:right w:w="108" w:type="dxa"/>
            </w:tcMar>
            <w:tcW w:w="983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  <w:r/>
          </w:p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  <w:r/>
          </w:p>
        </w:tc>
      </w:tr>
      <w:tr>
        <w:trPr/>
        <w:tc>
          <w:tcPr>
            <w:shd w:val="clear" w:color="auto" w:fill="auto"/>
            <w:tcW w:w="26" w:type="dxa"/>
            <w:textDirection w:val="lrTb"/>
            <w:noWrap w:val="false"/>
          </w:tcPr>
          <w:p>
            <w:pPr>
              <w:rPr>
                <w:rStyle w:val="1026"/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9833" w:type="dxa"/>
            <w:textDirection w:val="lrTb"/>
            <w:noWrap w:val="false"/>
          </w:tcPr>
          <w:tbl>
            <w:tblPr>
              <w:tblW w:w="9526" w:type="dxa"/>
              <w:tblInd w:w="10" w:type="dxa"/>
              <w:tblLook w:val="04A0" w:firstRow="1" w:lastRow="0" w:firstColumn="1" w:lastColumn="0" w:noHBand="0" w:noVBand="1"/>
            </w:tblPr>
            <w:tblGrid>
              <w:gridCol w:w="2994"/>
              <w:gridCol w:w="3115"/>
              <w:gridCol w:w="3417"/>
            </w:tblGrid>
            <w:tr>
              <w:trPr>
                <w:trHeight w:val="111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2994" w:type="dxa"/>
                  <w:textDirection w:val="lrTb"/>
                  <w:noWrap w:val="false"/>
                </w:tcPr>
                <w:p>
                  <w:pPr>
                    <w:pStyle w:val="829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0" distR="114935" simplePos="0" relativeHeight="251731456" behindDoc="0" locked="0" layoutInCell="1" allowOverlap="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010" cy="263555"/>
                            <wp:effectExtent l="6350" t="6350" r="6350" b="6350"/>
                            <wp:wrapSquare wrapText="bothSides"/>
                            <wp:docPr id="29" name="Врезка27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63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1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8.1.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28" o:spid="_x0000_s28" o:spt="1" style="position:absolute;mso-wrap-distance-left:0.0pt;mso-wrap-distance-top:0.0pt;mso-wrap-distance-right:9.0pt;mso-wrap-distance-bottom:0.0pt;z-index:251731456;o:allowoverlap:true;o:allowincell:true;mso-position-horizontal-relative:text;mso-position-horizontal:left;mso-position-vertical-relative:text;margin-top:1.4pt;mso-position-vertical:absolute;width:36.3pt;height:20.8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8.1.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Style w:val="1026"/>
                      <w:rFonts w:ascii="Times New Roman" w:hAnsi="Times New Roman" w:cs="Times New Roman"/>
                      <w:b w:val="0"/>
                      <w:sz w:val="24"/>
                      <w:szCs w:val="24"/>
                      <w:lang w:eastAsia="ru-RU"/>
                    </w:rPr>
                    <w:t xml:space="preserve">Описание новых или изменения существующих функций, полномочий, обязанностей или прав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115" w:type="dxa"/>
                  <w:textDirection w:val="lrTb"/>
                  <w:noWrap w:val="false"/>
                </w:tcPr>
                <w:p>
                  <w:pPr>
                    <w:pStyle w:val="1062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bidi="ar-SA"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0" distR="114935" simplePos="0" relativeHeight="251628032" behindDoc="0" locked="0" layoutInCell="1" allowOverlap="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010" cy="263555"/>
                            <wp:effectExtent l="6350" t="6350" r="6350" b="6350"/>
                            <wp:wrapSquare wrapText="bothSides"/>
                            <wp:docPr id="30" name="Врезка28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63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1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8.2.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29" o:spid="_x0000_s29" o:spt="1" style="position:absolute;mso-wrap-distance-left:0.0pt;mso-wrap-distance-top:0.0pt;mso-wrap-distance-right:9.0pt;mso-wrap-distance-bottom:0.0pt;z-index:251628032;o:allowoverlap:true;o:allowincell:true;mso-position-horizontal-relative:text;mso-position-horizontal:left;mso-position-vertical-relative:text;margin-top:1.4pt;mso-position-vertical:absolute;width:36.3pt;height:20.8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8.2.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Порядок реализации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417" w:type="dxa"/>
                  <w:textDirection w:val="lrTb"/>
                  <w:noWrap w:val="false"/>
                </w:tcPr>
                <w:p>
                  <w:pPr>
                    <w:pStyle w:val="1062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bidi="ar-SA"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0" distR="114935" simplePos="0" relativeHeight="251631104" behindDoc="0" locked="0" layoutInCell="1" allowOverlap="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010" cy="263555"/>
                            <wp:effectExtent l="6350" t="6350" r="6350" b="6350"/>
                            <wp:wrapSquare wrapText="bothSides"/>
                            <wp:docPr id="31" name="Врезка29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63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1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8.3.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30" o:spid="_x0000_s30" o:spt="1" style="position:absolute;mso-wrap-distance-left:0.0pt;mso-wrap-distance-top:0.0pt;mso-wrap-distance-right:9.0pt;mso-wrap-distance-bottom:0.0pt;z-index:251631104;o:allowoverlap:true;o:allowincell:true;mso-position-horizontal-relative:text;mso-position-horizontal:left;mso-position-vertical-relative:text;margin-top:1.4pt;mso-position-vertical:absolute;width:36.3pt;height:20.8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8.3.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Оценка изменения трудозатрат и потребностей в иных ресурсах</w:t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299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Обеспечить образование земельных участков под многоквартирными жилыми домами в соответствии с проектом межевания территории.</w:t>
                  </w:r>
                  <w:r/>
                </w:p>
                <w:p>
                  <w:pPr>
                    <w:jc w:val="both"/>
                    <w:tabs>
                      <w:tab w:val="left" w:pos="720" w:leader="none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При образовании земельных участков в границах квартала учитывать красную линию.</w:t>
                  </w:r>
                  <w:r/>
                </w:p>
                <w:p>
                  <w:pPr>
                    <w:jc w:val="both"/>
                    <w:tabs>
                      <w:tab w:val="left" w:pos="720" w:leader="none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При выдаче исходно-разрешительной документации учитывать параметры и виды разрешенного использования земельных участков, установленных  документацией по планировке территории.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11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Постановка земельных участков на государственный кадастровый учет в соответствии с утвержденной документацией по планировке территории.</w:t>
                  </w:r>
                  <w:r/>
                </w:p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41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  <w:outlineLvl w:val="1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рамках имеющейся штатной численности Управления архитектуры и градостроительства Администрации города Костромы.</w:t>
                  </w:r>
                  <w:r/>
                </w:p>
              </w:tc>
            </w:tr>
          </w:tbl>
          <w:p>
            <w:pPr>
              <w:numPr>
                <w:ilvl w:val="0"/>
                <w:numId w:val="3"/>
              </w:numPr>
              <w:ind w:left="0" w:firstLine="0"/>
              <w:jc w:val="center"/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Оценка соответствующих расходов (возможных поступлений) бюджета города Костромы</w:t>
            </w:r>
            <w:r/>
          </w:p>
          <w:p>
            <w:pPr>
              <w:jc w:val="both"/>
              <w:rPr>
                <w:rFonts w:ascii="Times New Roman" w:hAnsi="Times New Roman"/>
                <w:color w:val="7F7F7F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4"/>
                <w:szCs w:val="24"/>
                <w:highlight w:val="yellow"/>
              </w:rPr>
            </w:r>
            <w:r/>
          </w:p>
        </w:tc>
      </w:tr>
      <w:tr>
        <w:trPr>
          <w:cantSplit/>
          <w:trHeight w:val="566"/>
        </w:trPr>
        <w:tc>
          <w:tcPr>
            <w:shd w:val="clear" w:color="auto" w:fill="auto"/>
            <w:tcW w:w="2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7F7F7F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4"/>
                <w:szCs w:val="24"/>
                <w:highlight w:val="yellow"/>
              </w:rPr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9833" w:type="dxa"/>
            <w:textDirection w:val="lrTb"/>
            <w:noWrap w:val="false"/>
          </w:tcPr>
          <w:tbl>
            <w:tblPr>
              <w:tblW w:w="9270" w:type="dxa"/>
              <w:tblLook w:val="04A0" w:firstRow="1" w:lastRow="0" w:firstColumn="1" w:lastColumn="0" w:noHBand="0" w:noVBand="1"/>
            </w:tblPr>
            <w:tblGrid>
              <w:gridCol w:w="3708"/>
              <w:gridCol w:w="3262"/>
              <w:gridCol w:w="2300"/>
            </w:tblGrid>
            <w:tr>
              <w:trPr>
                <w:trHeight w:val="1432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708" w:type="dxa"/>
                  <w:textDirection w:val="lrTb"/>
                  <w:noWrap w:val="false"/>
                </w:tcPr>
                <w:p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34176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010" cy="244288"/>
                            <wp:effectExtent l="6350" t="6350" r="6350" b="6350"/>
                            <wp:wrapSquare wrapText="bothSides"/>
                            <wp:docPr id="32" name="Врезка30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44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</w:rPr>
                                                <w:t xml:space="preserve">9.1.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31" o:spid="_x0000_s31" o:spt="1" style="position:absolute;mso-wrap-distance-left:9.0pt;mso-wrap-distance-top:0.0pt;mso-wrap-distance-right:9.0pt;mso-wrap-distance-bottom:0.0pt;z-index:251634176;o:allowoverlap:true;o:allowincell:true;mso-position-horizontal-relative:text;margin-left:-4.9pt;mso-position-horizontal:absolute;mso-position-vertical-relative:text;margin-top:1.4pt;mso-position-vertical:absolute;width:36.3pt;height:19.2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</w:rPr>
                                          <w:t xml:space="preserve">9.1.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Наименование новой  или изменяемой функции, полномочия, обязанности или права: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62" w:type="dxa"/>
                  <w:textDirection w:val="lrTb"/>
                  <w:noWrap w:val="false"/>
                </w:tcPr>
                <w:p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37248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010" cy="244288"/>
                            <wp:effectExtent l="6350" t="6350" r="6350" b="6350"/>
                            <wp:wrapSquare wrapText="bothSides"/>
                            <wp:docPr id="33" name="Врезка31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44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>
                                            <w:trHeight w:val="56"/>
                                          </w:trPr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</w:rPr>
                                                <w:t xml:space="preserve">9.2.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32" o:spid="_x0000_s32" o:spt="1" style="position:absolute;mso-wrap-distance-left:9.0pt;mso-wrap-distance-top:0.0pt;mso-wrap-distance-right:9.0pt;mso-wrap-distance-bottom:0.0pt;z-index:251637248;o:allowoverlap:true;o:allowincell:true;mso-position-horizontal-relative:text;margin-left:-4.9pt;mso-position-horizontal:absolute;mso-position-vertical-relative:text;margin-top:1.4pt;mso-position-vertical:absolute;width:36.3pt;height:19.2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>
                                      <w:trHeight w:val="56"/>
                                    </w:trPr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</w:rPr>
                                          <w:t xml:space="preserve">9.2.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Описание видов расходов (возможных поступлений) бюджетов бюджетной системы Российской Федерации: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300" w:type="dxa"/>
                  <w:textDirection w:val="lrTb"/>
                  <w:noWrap w:val="false"/>
                </w:tcPr>
                <w:p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40320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010" cy="244288"/>
                            <wp:effectExtent l="6350" t="6350" r="6350" b="6350"/>
                            <wp:wrapSquare wrapText="bothSides"/>
                            <wp:docPr id="34" name="Врезка32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442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  <w:rPr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 xml:space="preserve">9.3.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33" o:spid="_x0000_s33" o:spt="1" style="position:absolute;mso-wrap-distance-left:9.0pt;mso-wrap-distance-top:0.0pt;mso-wrap-distance-right:9.0pt;mso-wrap-distance-bottom:0.0pt;z-index:251640320;o:allowoverlap:true;o:allowincell:true;mso-position-horizontal-relative:text;margin-left:-4.9pt;mso-position-horizontal:absolute;mso-position-vertical-relative:text;margin-top:1.4pt;mso-position-vertical:absolute;width:36.3pt;height:19.2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  <w:rPr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 xml:space="preserve">9.3.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Количественная оценка расходов (возможных поступлений)</w:t>
                  </w:r>
                  <w:r/>
                </w:p>
              </w:tc>
            </w:tr>
            <w:tr>
              <w:trPr>
                <w:trHeight w:val="3093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708" w:type="dxa"/>
                  <w:textDirection w:val="lrTb"/>
                  <w:noWrap w:val="false"/>
                </w:tcPr>
                <w:p>
                  <w:pPr>
                    <w:jc w:val="both"/>
                    <w:tabs>
                      <w:tab w:val="left" w:pos="720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Обеспечить образование земельных участков под многоквартирными жилыми домами.</w:t>
                  </w:r>
                  <w:r/>
                </w:p>
                <w:p>
                  <w:pPr>
                    <w:jc w:val="both"/>
                    <w:tabs>
                      <w:tab w:val="left" w:pos="720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 образовании земельных участков в границах квартала учитывать красную линию.</w:t>
                  </w:r>
                  <w:r/>
                </w:p>
                <w:p>
                  <w:pPr>
                    <w:jc w:val="both"/>
                    <w:tabs>
                      <w:tab w:val="left" w:pos="720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 выдаче исходно-разрешительной документации учитывать параметры и виды разрешенного использования земельных участков, установленных документацией по планировке территории.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62" w:type="dxa"/>
                  <w:textDirection w:val="lrTb"/>
                  <w:noWrap w:val="false"/>
                </w:tcPr>
                <w:p>
                  <w:pPr>
                    <w:jc w:val="both"/>
                    <w:tabs>
                      <w:tab w:val="left" w:pos="720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Утвержденная документация по планировке территории не приведет к расходам бюджета города Костромы. 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300" w:type="dxa"/>
                  <w:textDirection w:val="lrTb"/>
                  <w:noWrap w:val="false"/>
                </w:tcPr>
                <w:p>
                  <w:pPr>
                    <w:jc w:val="center"/>
                    <w:tabs>
                      <w:tab w:val="left" w:pos="720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</w:t>
                  </w:r>
                  <w:r/>
                </w:p>
                <w:p>
                  <w:pPr>
                    <w:jc w:val="both"/>
                    <w:tabs>
                      <w:tab w:val="left" w:pos="720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639"/>
              </w:trPr>
              <w:tc>
                <w:tcPr>
                  <w:gridSpan w:val="3"/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270" w:type="dxa"/>
                  <w:textDirection w:val="lrTb"/>
                  <w:noWrap w:val="false"/>
                </w:tcPr>
                <w:p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43392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181595</wp:posOffset>
                            </wp:positionV>
                            <wp:extent cx="461010" cy="273781"/>
                            <wp:effectExtent l="6350" t="6350" r="6350" b="6350"/>
                            <wp:wrapSquare wrapText="bothSides"/>
                            <wp:docPr id="35" name="Врезка33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737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</w:rPr>
                                                <w:t xml:space="preserve">9.4.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34" o:spid="_x0000_s34" o:spt="1" style="position:absolute;mso-wrap-distance-left:9.0pt;mso-wrap-distance-top:0.0pt;mso-wrap-distance-right:9.0pt;mso-wrap-distance-bottom:0.0pt;z-index:251643392;o:allowoverlap:true;o:allowincell:true;mso-position-horizontal-relative:text;margin-left:-4.9pt;mso-position-horizontal:absolute;mso-position-vertical-relative:text;margin-top:14.3pt;mso-position-vertical:absolute;width:36.3pt;height:21.6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</w:rPr>
                                          <w:t xml:space="preserve">9.4.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Наименование органа: Администрация города Костромы</w:t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708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46464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181595</wp:posOffset>
                            </wp:positionV>
                            <wp:extent cx="551180" cy="290291"/>
                            <wp:effectExtent l="6350" t="6350" r="6350" b="6350"/>
                            <wp:wrapSquare wrapText="bothSides"/>
                            <wp:docPr id="36" name="Врезка34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551179" cy="2902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48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</w:rPr>
                                                <w:t xml:space="preserve">9.4.1.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35" o:spid="_x0000_s35" o:spt="1" style="position:absolute;mso-wrap-distance-left:9.0pt;mso-wrap-distance-top:0.0pt;mso-wrap-distance-right:9.0pt;mso-wrap-distance-bottom:0.0pt;z-index:251646464;o:allowoverlap:true;o:allowincell:true;mso-position-horizontal-relative:text;margin-left:-4.9pt;mso-position-horizontal:absolute;mso-position-vertical-relative:text;margin-top:14.3pt;mso-position-vertical:absolute;width:43.4pt;height:22.9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5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48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</w:rPr>
                                          <w:t xml:space="preserve">9.4.1.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Администрация города Костромы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62" w:type="dxa"/>
                  <w:textDirection w:val="lrTb"/>
                  <w:noWrap w:val="false"/>
                </w:tcPr>
                <w:p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49536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1180" cy="243855"/>
                            <wp:effectExtent l="6350" t="6350" r="6350" b="6350"/>
                            <wp:wrapSquare wrapText="bothSides"/>
                            <wp:docPr id="37" name="Врезка35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551179" cy="2438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48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</w:rPr>
                                                <w:t xml:space="preserve">9.4.2.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36" o:spid="_x0000_s36" o:spt="1" style="position:absolute;mso-wrap-distance-left:9.0pt;mso-wrap-distance-top:0.0pt;mso-wrap-distance-right:9.0pt;mso-wrap-distance-bottom:0.0pt;z-index:251649536;o:allowoverlap:true;o:allowincell:true;mso-position-horizontal-relative:text;margin-left:-4.9pt;mso-position-horizontal:absolute;mso-position-vertical-relative:text;margin-top:1.4pt;mso-position-vertical:absolute;width:43.4pt;height:19.2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5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48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</w:rPr>
                                          <w:t xml:space="preserve">9.4.2.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22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300" w:type="dxa"/>
                  <w:textDirection w:val="lrTb"/>
                  <w:noWrap w:val="false"/>
                </w:tcPr>
                <w:p>
                  <w:pPr>
                    <w:jc w:val="cente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</w:t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708" w:type="dxa"/>
                  <w:vMerge w:val="continue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62" w:type="dxa"/>
                  <w:textDirection w:val="lrTb"/>
                  <w:noWrap w:val="false"/>
                </w:tcPr>
                <w:p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52608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1180" cy="264219"/>
                            <wp:effectExtent l="6350" t="6350" r="6350" b="6350"/>
                            <wp:wrapSquare wrapText="bothSides"/>
                            <wp:docPr id="38" name="Врезка36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551179" cy="264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48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</w:rPr>
                                                <w:t xml:space="preserve">9.4.3.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37" o:spid="_x0000_s37" o:spt="1" style="position:absolute;mso-wrap-distance-left:9.0pt;mso-wrap-distance-top:0.0pt;mso-wrap-distance-right:9.0pt;mso-wrap-distance-bottom:0.0pt;z-index:251652608;o:allowoverlap:true;o:allowincell:true;mso-position-horizontal-relative:text;margin-left:-4.9pt;mso-position-horizontal:absolute;mso-position-vertical-relative:text;margin-top:1.4pt;mso-position-vertical:absolute;width:43.4pt;height:20.8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5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48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</w:rPr>
                                          <w:t xml:space="preserve">9.4.3.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22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300" w:type="dxa"/>
                  <w:textDirection w:val="lrTb"/>
                  <w:noWrap w:val="false"/>
                </w:tcPr>
                <w:p>
                  <w:pPr>
                    <w:jc w:val="cente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</w:t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708" w:type="dxa"/>
                  <w:vMerge w:val="continue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262" w:type="dxa"/>
                  <w:textDirection w:val="lrTb"/>
                  <w:noWrap w:val="false"/>
                </w:tcPr>
                <w:p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55680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1180" cy="247760"/>
                            <wp:effectExtent l="6350" t="6350" r="6350" b="6350"/>
                            <wp:wrapSquare wrapText="bothSides"/>
                            <wp:docPr id="39" name="Врезка37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551179" cy="2477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miter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48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</w:rPr>
                                                <w:t xml:space="preserve">9.4.4.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38" o:spid="_x0000_s38" o:spt="1" style="position:absolute;mso-wrap-distance-left:9.0pt;mso-wrap-distance-top:0.0pt;mso-wrap-distance-right:9.0pt;mso-wrap-distance-bottom:0.0pt;z-index:251655680;o:allowoverlap:true;o:allowincell:true;mso-position-horizontal-relative:text;margin-left:-4.9pt;mso-position-horizontal:absolute;mso-position-vertical-relative:text;margin-top:1.4pt;mso-position-vertical:absolute;width:43.4pt;height:19.5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5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48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</w:rPr>
                                          <w:t xml:space="preserve">9.4.4.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22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300" w:type="dxa"/>
                  <w:textDirection w:val="lrTb"/>
                  <w:noWrap w:val="false"/>
                </w:tcPr>
                <w:p>
                  <w:pPr>
                    <w:jc w:val="cente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-</w:t>
                  </w:r>
                  <w:r/>
                </w:p>
              </w:tc>
            </w:tr>
            <w:tr>
              <w:trPr>
                <w:cantSplit/>
                <w:trHeight w:val="154"/>
              </w:trPr>
              <w:tc>
                <w:tcPr>
                  <w:gridSpan w:val="2"/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6970" w:type="dxa"/>
                  <w:textDirection w:val="lrTb"/>
                  <w:noWrap w:val="false"/>
                </w:tcPr>
                <w:p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58752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010" cy="252869"/>
                            <wp:effectExtent l="6350" t="6350" r="6350" b="6350"/>
                            <wp:wrapSquare wrapText="bothSides"/>
                            <wp:docPr id="40" name="Врезка38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52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</w:rPr>
                                                <w:t xml:space="preserve">9.5.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39" o:spid="_x0000_s39" o:spt="1" style="position:absolute;mso-wrap-distance-left:9.0pt;mso-wrap-distance-top:0.0pt;mso-wrap-distance-right:9.0pt;mso-wrap-distance-bottom:0.0pt;z-index:251658752;o:allowoverlap:true;o:allowincell:true;mso-position-horizontal-relative:text;margin-left:-4.9pt;mso-position-horizontal:absolute;mso-position-vertical-relative:text;margin-top:1.4pt;mso-position-vertical:absolute;width:36.3pt;height:19.9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</w:rPr>
                                          <w:t xml:space="preserve">9.5.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Итого единовременные расходы: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300" w:type="dxa"/>
                  <w:textDirection w:val="lrTb"/>
                  <w:noWrap w:val="false"/>
                </w:tcPr>
                <w:p>
                  <w:pPr>
                    <w:jc w:val="cente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</w:t>
                  </w:r>
                  <w:r/>
                </w:p>
              </w:tc>
            </w:tr>
            <w:tr>
              <w:trPr>
                <w:cantSplit/>
                <w:trHeight w:val="304"/>
              </w:trPr>
              <w:tc>
                <w:tcPr>
                  <w:gridSpan w:val="2"/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6970" w:type="dxa"/>
                  <w:textDirection w:val="lrTb"/>
                  <w:noWrap w:val="false"/>
                </w:tcPr>
                <w:p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61824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010" cy="271299"/>
                            <wp:effectExtent l="6350" t="6350" r="6350" b="6350"/>
                            <wp:wrapSquare wrapText="bothSides"/>
                            <wp:docPr id="41" name="Врезка39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7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</w:rPr>
                                                <w:t xml:space="preserve">9.6.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40" o:spid="_x0000_s40" o:spt="1" style="position:absolute;mso-wrap-distance-left:9.0pt;mso-wrap-distance-top:0.0pt;mso-wrap-distance-right:9.0pt;mso-wrap-distance-bottom:0.0pt;z-index:251661824;o:allowoverlap:true;o:allowincell:true;mso-position-horizontal-relative:text;margin-left:-4.9pt;mso-position-horizontal:absolute;mso-position-vertical-relative:text;margin-top:1.4pt;mso-position-vertical:absolute;width:36.3pt;height:21.4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</w:rPr>
                                          <w:t xml:space="preserve">9.6.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Итого периодические расходы за год: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300" w:type="dxa"/>
                  <w:textDirection w:val="lrTb"/>
                  <w:noWrap w:val="false"/>
                </w:tcPr>
                <w:p>
                  <w:pPr>
                    <w:jc w:val="cente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</w:t>
                  </w:r>
                  <w:r/>
                </w:p>
              </w:tc>
            </w:tr>
            <w:tr>
              <w:trPr>
                <w:cantSplit/>
                <w:trHeight w:val="23"/>
              </w:trPr>
              <w:tc>
                <w:tcPr>
                  <w:gridSpan w:val="2"/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6970" w:type="dxa"/>
                  <w:textDirection w:val="lrTb"/>
                  <w:noWrap w:val="false"/>
                </w:tcPr>
                <w:p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64896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010" cy="251629"/>
                            <wp:effectExtent l="6350" t="6350" r="6350" b="6350"/>
                            <wp:wrapSquare wrapText="bothSides"/>
                            <wp:docPr id="42" name="Врезка40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51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</w:rPr>
                                                <w:t xml:space="preserve">9.7.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41" o:spid="_x0000_s41" o:spt="1" style="position:absolute;mso-wrap-distance-left:9.0pt;mso-wrap-distance-top:0.0pt;mso-wrap-distance-right:9.0pt;mso-wrap-distance-bottom:0.0pt;z-index:251664896;o:allowoverlap:true;o:allowincell:true;mso-position-horizontal-relative:text;margin-left:-4.9pt;mso-position-horizontal:absolute;mso-position-vertical-relative:text;margin-top:1.4pt;mso-position-vertical:absolute;width:36.3pt;height:19.8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</w:rPr>
                                          <w:t xml:space="preserve">9.7.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Итого возможные поступления за год: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300" w:type="dxa"/>
                  <w:textDirection w:val="lrTb"/>
                  <w:noWrap w:val="false"/>
                </w:tcPr>
                <w:p>
                  <w:pPr>
                    <w:jc w:val="center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</w:t>
                  </w:r>
                  <w:r/>
                </w:p>
              </w:tc>
            </w:tr>
            <w:tr>
              <w:trPr>
                <w:cantSplit/>
                <w:trHeight w:val="23"/>
              </w:trPr>
              <w:tc>
                <w:tcPr>
                  <w:gridSpan w:val="3"/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270" w:type="dxa"/>
                  <w:textDirection w:val="lrTb"/>
                  <w:noWrap w:val="false"/>
                </w:tcPr>
                <w:p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67968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010" cy="251009"/>
                            <wp:effectExtent l="6350" t="6350" r="6350" b="6350"/>
                            <wp:wrapSquare wrapText="bothSides"/>
                            <wp:docPr id="43" name="Врезка41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51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</w:rPr>
                                                <w:t xml:space="preserve">9.8.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42" o:spid="_x0000_s42" o:spt="1" style="position:absolute;mso-wrap-distance-left:9.0pt;mso-wrap-distance-top:0.0pt;mso-wrap-distance-right:9.0pt;mso-wrap-distance-bottom:0.0pt;z-index:251667968;o:allowoverlap:true;o:allowincell:true;mso-position-horizontal-relative:text;margin-left:-4.9pt;mso-position-horizontal:absolute;mso-position-vertical-relative:text;margin-top:1.4pt;mso-position-vertical:absolute;width:36.3pt;height:19.8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</w:rPr>
                                          <w:t xml:space="preserve">9.8.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Иные сведения о расходах (возможных поступлениях) бюджета города Костромы: -</w:t>
                  </w:r>
                  <w:r/>
                </w:p>
              </w:tc>
            </w:tr>
            <w:tr>
              <w:trPr>
                <w:cantSplit/>
                <w:trHeight w:val="23"/>
              </w:trPr>
              <w:tc>
                <w:tcPr>
                  <w:gridSpan w:val="3"/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270" w:type="dxa"/>
                  <w:textDirection w:val="lrTb"/>
                  <w:noWrap w:val="false"/>
                </w:tcPr>
                <w:p>
                  <w:pPr>
                    <w:pStyle w:val="829"/>
                    <w:numPr>
                      <w:ilvl w:val="0"/>
                      <w:numId w:val="2"/>
                    </w:numPr>
                    <w:jc w:val="both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71040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010" cy="256119"/>
                            <wp:effectExtent l="6350" t="6350" r="6350" b="6350"/>
                            <wp:wrapSquare wrapText="bothSides"/>
                            <wp:docPr id="44" name="Врезка42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561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4"/>
                                                </w:rPr>
                                                <w:t xml:space="preserve">9.9.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43" o:spid="_x0000_s43" o:spt="1" style="position:absolute;mso-wrap-distance-left:9.0pt;mso-wrap-distance-top:0.0pt;mso-wrap-distance-right:9.0pt;mso-wrap-distance-bottom:0.0pt;z-index:251671040;o:allowoverlap:true;o:allowincell:true;mso-position-horizontal-relative:text;margin-left:-4.9pt;mso-position-horizontal:absolute;mso-position-vertical-relative:text;margin-top:1.4pt;mso-position-vertical:absolute;width:36.3pt;height:20.2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4"/>
                                          </w:rPr>
                                          <w:t xml:space="preserve">9.9.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Style w:val="1026"/>
                      <w:rFonts w:ascii="Times New Roman" w:hAnsi="Times New Roman" w:cs="Times New Roman"/>
                      <w:sz w:val="24"/>
                      <w:szCs w:val="24"/>
                    </w:rPr>
                    <w:t xml:space="preserve">Источники данных: </w:t>
                  </w:r>
                  <w:r/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23" w:hRule="exact"/>
              </w:trPr>
              <w:tc>
                <w:tcPr>
                  <w:gridSpan w:val="3"/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270" w:type="dxa"/>
                  <w:textDirection w:val="lrTb"/>
                  <w:noWrap w:val="false"/>
                </w:tcPr>
                <w:p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none"/>
                    </w:rPr>
                    <w:t xml:space="preserve">Источники данных: </w:t>
                  </w:r>
                  <w:r>
                    <w:rPr>
                      <w:highlight w:val="none"/>
                    </w:rPr>
                  </w:r>
                  <w:r/>
                </w:p>
              </w:tc>
            </w:tr>
          </w:tbl>
          <w:p>
            <w:pPr>
              <w:spacing w:before="120" w:after="120"/>
              <w:rPr>
                <w:rFonts w:ascii="Times New Roman" w:hAnsi="Times New Roman"/>
                <w:color w:val="7F7F7F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4"/>
                <w:szCs w:val="24"/>
                <w:highlight w:val="yellow"/>
              </w:rPr>
            </w:r>
            <w:r/>
          </w:p>
        </w:tc>
      </w:tr>
      <w:tr>
        <w:trPr>
          <w:trHeight w:val="990"/>
        </w:trPr>
        <w:tc>
          <w:tcPr>
            <w:shd w:val="clear" w:color="auto" w:fill="auto"/>
            <w:tcW w:w="2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7F7F7F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4"/>
                <w:szCs w:val="24"/>
                <w:highlight w:val="yellow"/>
              </w:rPr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9833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  <w:r/>
          </w:p>
          <w:tbl>
            <w:tblPr>
              <w:tblW w:w="9526" w:type="dxa"/>
              <w:tblInd w:w="10" w:type="dxa"/>
              <w:tblLook w:val="04A0" w:firstRow="1" w:lastRow="0" w:firstColumn="1" w:lastColumn="0" w:noHBand="0" w:noVBand="1"/>
            </w:tblPr>
            <w:tblGrid>
              <w:gridCol w:w="2994"/>
              <w:gridCol w:w="3115"/>
              <w:gridCol w:w="3417"/>
            </w:tblGrid>
            <w:tr>
              <w:trPr>
                <w:cantSplit/>
                <w:trHeight w:val="111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2994" w:type="dxa"/>
                  <w:textDirection w:val="lrTb"/>
                  <w:noWrap w:val="false"/>
                </w:tcPr>
                <w:p>
                  <w:pPr>
                    <w:pStyle w:val="829"/>
                    <w:numPr>
                      <w:ilvl w:val="0"/>
                      <w:numId w:val="2"/>
                    </w:numPr>
                    <w:jc w:val="both"/>
                    <w:tabs>
                      <w:tab w:val="left" w:pos="720" w:leader="none"/>
                    </w:tabs>
                    <w:rPr>
                      <w:rStyle w:val="1026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0" distR="114935" simplePos="0" relativeHeight="251734528" behindDoc="0" locked="0" layoutInCell="1" allowOverlap="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010" cy="279052"/>
                            <wp:effectExtent l="6350" t="6350" r="6350" b="6350"/>
                            <wp:wrapSquare wrapText="bothSides"/>
                            <wp:docPr id="45" name="Врезка44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790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1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10.1.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44" o:spid="_x0000_s44" o:spt="1" style="position:absolute;mso-wrap-distance-left:0.0pt;mso-wrap-distance-top:0.0pt;mso-wrap-distance-right:9.0pt;mso-wrap-distance-bottom:0.0pt;z-index:251734528;o:allowoverlap:true;o:allowincell:true;mso-position-horizontal-relative:text;mso-position-horizontal:left;mso-position-vertical-relative:text;margin-top:1.4pt;mso-position-vertical:absolute;width:36.3pt;height:22.0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10.1.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/>
                </w:p>
                <w:p>
                  <w:pPr>
                    <w:pStyle w:val="1062"/>
                    <w:rPr>
                      <w:sz w:val="24"/>
                      <w:szCs w:val="24"/>
                    </w:rPr>
                  </w:pPr>
                  <w:r>
                    <w:rPr>
                      <w:rStyle w:val="1026"/>
                      <w:sz w:val="24"/>
                      <w:szCs w:val="24"/>
                      <w:lang w:eastAsia="ru-RU"/>
                    </w:rPr>
                    <w:t xml:space="preserve">Группа участников отношений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115" w:type="dxa"/>
                  <w:textDirection w:val="lrTb"/>
                  <w:noWrap w:val="false"/>
                </w:tcPr>
                <w:p>
                  <w:pPr>
                    <w:pStyle w:val="1062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bidi="ar-SA"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0" distR="114935" simplePos="0" relativeHeight="251680256" behindDoc="0" locked="0" layoutInCell="1" allowOverlap="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010" cy="279052"/>
                            <wp:effectExtent l="6350" t="6350" r="6350" b="6350"/>
                            <wp:wrapSquare wrapText="bothSides"/>
                            <wp:docPr id="46" name="Врезка45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790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1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10.2.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45" o:spid="_x0000_s45" o:spt="1" style="position:absolute;mso-wrap-distance-left:0.0pt;mso-wrap-distance-top:0.0pt;mso-wrap-distance-right:9.0pt;mso-wrap-distance-bottom:0.0pt;z-index:251680256;o:allowoverlap:true;o:allowincell:true;mso-position-horizontal-relative:text;mso-position-horizontal:left;mso-position-vertical-relative:text;margin-top:1.4pt;mso-position-vertical:absolute;width:36.3pt;height:22.0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10.2.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Описание новых или изменения существующих обязанностей и ограничений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417" w:type="dxa"/>
                  <w:textDirection w:val="lrTb"/>
                  <w:noWrap w:val="false"/>
                </w:tcPr>
                <w:p>
                  <w:pPr>
                    <w:pStyle w:val="1062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bidi="ar-SA"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0" distR="114935" simplePos="0" relativeHeight="251674112" behindDoc="0" locked="0" layoutInCell="1" allowOverlap="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010" cy="279052"/>
                            <wp:effectExtent l="6350" t="6350" r="6350" b="6350"/>
                            <wp:wrapSquare wrapText="bothSides"/>
                            <wp:docPr id="47" name="Врезка46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790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1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10.3.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46" o:spid="_x0000_s46" o:spt="1" style="position:absolute;mso-wrap-distance-left:0.0pt;mso-wrap-distance-top:0.0pt;mso-wrap-distance-right:9.0pt;mso-wrap-distance-bottom:0.0pt;z-index:251674112;o:allowoverlap:true;o:allowincell:true;mso-position-horizontal-relative:text;mso-position-horizontal:left;mso-position-vertical-relative:text;margin-top:1.4pt;mso-position-vertical:absolute;width:36.3pt;height:22.0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10.3.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Порядок организации исполнения обязанностей и ограничений</w:t>
                  </w:r>
                  <w:r/>
                </w:p>
              </w:tc>
            </w:tr>
            <w:tr>
              <w:trPr>
                <w:trHeight w:val="283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2994" w:type="dxa"/>
                  <w:textDirection w:val="lrTb"/>
                  <w:noWrap w:val="false"/>
                </w:tcPr>
                <w:p>
                  <w:pPr>
                    <w:jc w:val="both"/>
                    <w:tabs>
                      <w:tab w:val="left" w:pos="720" w:leader="none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Индивидуальные предприниматели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 юридические лица, осуществляющие строительную деятельность на территории города Костромы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115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Вводятся ограничения для субъектов инвестиционной, предпринимательской, и иной экономической  деятельности после постановки на государственный кадастровый учет земельных участков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документацией по планировке территории.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417" w:type="dxa"/>
                  <w:textDirection w:val="lrTb"/>
                  <w:noWrap w:val="false"/>
                </w:tcPr>
                <w:p>
                  <w:pPr>
                    <w:ind w:firstLine="3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После оформл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ения права на земельный участок под объектами, субъектам инвестиционной, предпринимательской и иной экономической деятельности в случае необходимости потребуется разработать проектно-сметную документацию на реконструкцию объекта капитального строительства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 соответствии с параметрами и видами разрешенного использования, установленными документацией по планировке территории.</w:t>
                  </w:r>
                  <w:r/>
                </w:p>
              </w:tc>
            </w:tr>
          </w:tbl>
          <w:p>
            <w:pPr>
              <w:rPr>
                <w:rFonts w:ascii="Times New Roman" w:hAnsi="Times New Roman"/>
                <w:color w:val="7F7F7F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4"/>
                <w:szCs w:val="24"/>
                <w:highlight w:val="yellow"/>
              </w:rPr>
            </w:r>
            <w:r/>
          </w:p>
        </w:tc>
      </w:tr>
      <w:tr>
        <w:trPr>
          <w:gridBefore w:val="1"/>
          <w:trHeight w:val="299"/>
        </w:trPr>
        <w:tc>
          <w:tcPr>
            <w:gridSpan w:val="2"/>
            <w:shd w:val="clear" w:color="auto" w:fill="auto"/>
            <w:tcBorders>
              <w:bottom w:val="single" w:color="000000" w:sz="4" w:space="0"/>
            </w:tcBorders>
            <w:tcMar>
              <w:left w:w="108" w:type="dxa"/>
              <w:right w:w="108" w:type="dxa"/>
            </w:tcMar>
            <w:tcW w:w="9833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  <w:r/>
          </w:p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Оценка расходов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субъектов инвестиционной, предпринимательской и иной экономической деятельности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  <w:r/>
          </w:p>
          <w:tbl>
            <w:tblPr>
              <w:tblW w:w="9634" w:type="dxa"/>
              <w:tblInd w:w="10" w:type="dxa"/>
              <w:tblLook w:val="04A0" w:firstRow="1" w:lastRow="0" w:firstColumn="1" w:lastColumn="0" w:noHBand="0" w:noVBand="1"/>
            </w:tblPr>
            <w:tblGrid>
              <w:gridCol w:w="2996"/>
              <w:gridCol w:w="3110"/>
              <w:gridCol w:w="3528"/>
            </w:tblGrid>
            <w:tr>
              <w:trPr>
                <w:cantSplit/>
                <w:trHeight w:val="111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2996" w:type="dxa"/>
                  <w:textDirection w:val="lrTb"/>
                  <w:noWrap w:val="false"/>
                </w:tcPr>
                <w:p>
                  <w:pPr>
                    <w:pStyle w:val="1062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bidi="ar-SA"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77184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010" cy="241989"/>
                            <wp:effectExtent l="6350" t="6350" r="6350" b="6350"/>
                            <wp:wrapSquare wrapText="bothSides"/>
                            <wp:docPr id="48" name="Врезка47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41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8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11.1.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47" o:spid="_x0000_s47" o:spt="1" style="position:absolute;mso-wrap-distance-left:9.0pt;mso-wrap-distance-top:0.0pt;mso-wrap-distance-right:9.0pt;mso-wrap-distance-bottom:0.0pt;z-index:251677184;o:allowoverlap:true;o:allowincell:true;mso-position-horizontal-relative:text;margin-left:-4.9pt;mso-position-horizontal:absolute;mso-position-vertical-relative:text;margin-top:1.4pt;mso-position-vertical:absolute;width:36.3pt;height:19.1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88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11.1.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Группа участников отношений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110" w:type="dxa"/>
                  <w:textDirection w:val="lrTb"/>
                  <w:noWrap w:val="false"/>
                </w:tcPr>
                <w:p>
                  <w:pPr>
                    <w:pStyle w:val="1062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bidi="ar-SA"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0" distR="114935" simplePos="0" relativeHeight="251683328" behindDoc="0" locked="0" layoutInCell="1" allowOverlap="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010" cy="241989"/>
                            <wp:effectExtent l="6350" t="6350" r="6350" b="6350"/>
                            <wp:wrapSquare wrapText="bothSides"/>
                            <wp:docPr id="49" name="Врезка48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419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1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11.2.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48" o:spid="_x0000_s48" o:spt="1" style="position:absolute;mso-wrap-distance-left:0.0pt;mso-wrap-distance-top:0.0pt;mso-wrap-distance-right:9.0pt;mso-wrap-distance-bottom:0.0pt;z-index:251683328;o:allowoverlap:true;o:allowincell:true;mso-position-horizontal-relative:text;mso-position-horizontal:left;mso-position-vertical-relative:text;margin-top:1.4pt;mso-position-vertical:absolute;width:36.3pt;height:19.1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11.2.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Описание новых или изменения существующих обязанностей и ограничений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28" w:type="dxa"/>
                  <w:textDirection w:val="lrTb"/>
                  <w:noWrap w:val="false"/>
                </w:tcPr>
                <w:p>
                  <w:pPr>
                    <w:pStyle w:val="1062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bidi="ar-SA"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0" distR="114935" simplePos="0" relativeHeight="251686400" behindDoc="0" locked="0" layoutInCell="1" allowOverlap="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010" cy="299139"/>
                            <wp:effectExtent l="6350" t="6350" r="6350" b="6350"/>
                            <wp:wrapSquare wrapText="bothSides"/>
                            <wp:docPr id="50" name="Врезка49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991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1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11.3.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49" o:spid="_x0000_s49" o:spt="1" style="position:absolute;mso-wrap-distance-left:0.0pt;mso-wrap-distance-top:0.0pt;mso-wrap-distance-right:9.0pt;mso-wrap-distance-bottom:0.0pt;z-index:251686400;o:allowoverlap:true;o:allowincell:true;mso-position-horizontal-relative:text;mso-position-horizontal:left;mso-position-vertical-relative:text;margin-top:1.4pt;mso-position-vertical:absolute;width:36.3pt;height:23.6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11.3.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Описание и оценка видов расходов</w:t>
                  </w:r>
                  <w:r/>
                </w:p>
              </w:tc>
            </w:tr>
            <w:tr>
              <w:trPr>
                <w:trHeight w:val="283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2996" w:type="dxa"/>
                  <w:textDirection w:val="lrTb"/>
                  <w:noWrap w:val="false"/>
                </w:tcPr>
                <w:p>
                  <w:pPr>
                    <w:jc w:val="both"/>
                    <w:tabs>
                      <w:tab w:val="left" w:pos="720" w:leader="none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Индивидуальные предприниматели и юридические лица, осуществляющие строительную деятельность на территории города Костромы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311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Вводятся ограничения для субъектов инвестиционной, предпринимательской и иной экономической деятельности после постановки на государственный кадастровый учет земельных участков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документацией по планировке территории.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28" w:type="dxa"/>
                  <w:textDirection w:val="lrTb"/>
                  <w:noWrap w:val="false"/>
                </w:tcPr>
                <w:p>
                  <w:pPr>
                    <w:jc w:val="both"/>
                    <w:tabs>
                      <w:tab w:val="left" w:pos="720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Точную стоимость расходов определить не представляется возможным.</w:t>
                  </w:r>
                  <w:r/>
                </w:p>
                <w:p>
                  <w:pPr>
                    <w:jc w:val="both"/>
                    <w:tabs>
                      <w:tab w:val="left" w:pos="720" w:leader="none"/>
                    </w:tabs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cantSplit/>
                <w:trHeight w:val="283"/>
              </w:trPr>
              <w:tc>
                <w:tcPr>
                  <w:gridSpan w:val="3"/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63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  <w:outlineLvl w:val="1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89472" behindDoc="0" locked="0" layoutInCell="1" allowOverlap="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010" cy="195580"/>
                            <wp:effectExtent l="0" t="0" r="0" b="0"/>
                            <wp:wrapSquare wrapText="bothSides"/>
                            <wp:docPr id="51" name="Врезка50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>
                                      <a:off x="0" y="0"/>
                                      <a:ext cx="460439" cy="19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8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11.4.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50" o:spid="_x0000_s50" o:spt="1" style="position:absolute;mso-wrap-distance-left:9.0pt;mso-wrap-distance-top:0.0pt;mso-wrap-distance-right:9.0pt;mso-wrap-distance-bottom:0.0pt;z-index:251689472;o:allowoverlap:true;o:allowincell:true;mso-position-horizontal-relative:text;margin-left:-7.3pt;mso-position-horizontal:absolute;mso-position-vertical-relative:text;margin-top:1.4pt;mso-position-vertical:absolute;width:36.3pt;height:15.4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88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11.4.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Источники данных: Интернет</w:t>
                  </w:r>
                  <w:r/>
                </w:p>
              </w:tc>
            </w:tr>
          </w:tbl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/>
          </w:p>
        </w:tc>
      </w:tr>
    </w:tbl>
    <w:p>
      <w:pPr>
        <w:jc w:val="both"/>
        <w:spacing w:line="36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/>
    </w:p>
    <w:tbl>
      <w:tblPr>
        <w:tblW w:w="4900" w:type="pct"/>
        <w:tblInd w:w="-108" w:type="dxa"/>
        <w:tblLook w:val="04A0" w:firstRow="1" w:lastRow="0" w:firstColumn="1" w:lastColumn="0" w:noHBand="0" w:noVBand="1"/>
      </w:tblPr>
      <w:tblGrid>
        <w:gridCol w:w="9890"/>
      </w:tblGrid>
      <w:tr>
        <w:trPr>
          <w:cantSplit/>
        </w:trPr>
        <w:tc>
          <w:tcPr>
            <w:shd w:val="clear" w:color="auto" w:fill="auto"/>
            <w:tcBorders>
              <w:bottom w:val="single" w:color="000000" w:sz="4" w:space="0"/>
            </w:tcBorders>
            <w:tcW w:w="9445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keepNext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  <w:r/>
          </w:p>
          <w:tbl>
            <w:tblPr>
              <w:tblW w:w="9634" w:type="dxa"/>
              <w:tblInd w:w="10" w:type="dxa"/>
              <w:tblLook w:val="04A0" w:firstRow="1" w:lastRow="0" w:firstColumn="1" w:lastColumn="0" w:noHBand="0" w:noVBand="1"/>
            </w:tblPr>
            <w:tblGrid>
              <w:gridCol w:w="2680"/>
              <w:gridCol w:w="2690"/>
              <w:gridCol w:w="2501"/>
              <w:gridCol w:w="1763"/>
            </w:tblGrid>
            <w:tr>
              <w:trPr>
                <w:cantSplit/>
                <w:trHeight w:val="111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2679" w:type="dxa"/>
                  <w:textDirection w:val="lrTb"/>
                  <w:noWrap w:val="false"/>
                </w:tcPr>
                <w:p>
                  <w:pPr>
                    <w:pStyle w:val="1062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bidi="ar-SA"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91520" behindDoc="0" locked="0" layoutInCell="1" allowOverlap="1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010" cy="257376"/>
                            <wp:effectExtent l="6350" t="6350" r="6350" b="6350"/>
                            <wp:wrapSquare wrapText="bothSides"/>
                            <wp:docPr id="52" name="Врезка51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57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9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12.1.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51" o:spid="_x0000_s51" o:spt="1" style="position:absolute;mso-wrap-distance-left:9.0pt;mso-wrap-distance-top:0.0pt;mso-wrap-distance-right:9.0pt;mso-wrap-distance-bottom:0.0pt;z-index:251691520;o:allowoverlap:true;o:allowincell:true;mso-position-horizontal-relative:text;margin-left:-4.9pt;mso-position-horizontal:absolute;mso-position-vertical-relative:text;margin-top:1.4pt;mso-position-vertical:absolute;width:36.3pt;height:20.3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12.1.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Риски решения проблемы предложенным способом и риски негативных последствий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2690" w:type="dxa"/>
                  <w:textDirection w:val="lrTb"/>
                  <w:noWrap w:val="false"/>
                </w:tcPr>
                <w:p>
                  <w:pPr>
                    <w:pStyle w:val="1062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bidi="ar-SA"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0" distR="114935" simplePos="0" relativeHeight="251693568" behindDoc="0" locked="0" layoutInCell="1" allowOverlap="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010" cy="257376"/>
                            <wp:effectExtent l="6350" t="6350" r="6350" b="6350"/>
                            <wp:wrapSquare wrapText="bothSides"/>
                            <wp:docPr id="53" name="Врезка52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57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1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12.2.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52" o:spid="_x0000_s52" o:spt="1" style="position:absolute;mso-wrap-distance-left:0.0pt;mso-wrap-distance-top:0.0pt;mso-wrap-distance-right:9.0pt;mso-wrap-distance-bottom:0.0pt;z-index:251693568;o:allowoverlap:true;o:allowincell:true;mso-position-horizontal-relative:text;mso-position-horizontal:left;mso-position-vertical-relative:text;margin-top:1.4pt;mso-position-vertical:absolute;width:36.3pt;height:20.3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12.2.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Оценки вероятности наступления рисков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2501" w:type="dxa"/>
                  <w:textDirection w:val="lrTb"/>
                  <w:noWrap w:val="false"/>
                </w:tcPr>
                <w:p>
                  <w:pPr>
                    <w:pStyle w:val="1062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bidi="ar-SA"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0" distR="114935" simplePos="0" relativeHeight="251695616" behindDoc="0" locked="0" layoutInCell="1" allowOverlap="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1180" cy="257376"/>
                            <wp:effectExtent l="6350" t="6350" r="6350" b="6350"/>
                            <wp:wrapSquare wrapText="bothSides"/>
                            <wp:docPr id="54" name="Врезка53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551179" cy="257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85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12.3</w:t>
                                              </w: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sz w:val="24"/>
                                                  <w:szCs w:val="26"/>
                                                </w:rPr>
                                                <w:t xml:space="preserve">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53" o:spid="_x0000_s53" o:spt="1" style="position:absolute;mso-wrap-distance-left:0.0pt;mso-wrap-distance-top:0.0pt;mso-wrap-distance-right:9.0pt;mso-wrap-distance-bottom:0.0pt;z-index:251695616;o:allowoverlap:true;o:allowincell:true;mso-position-horizontal-relative:text;mso-position-horizontal:left;mso-position-vertical-relative:text;margin-top:1.4pt;mso-position-vertical:absolute;width:43.4pt;height:20.3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85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12.3</w:t>
                                        </w: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  <w:t xml:space="preserve">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Методы контроля эффективности избранного способа достижения целей регулирования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63" w:type="dxa"/>
                  <w:textDirection w:val="lrTb"/>
                  <w:noWrap w:val="false"/>
                </w:tcPr>
                <w:p>
                  <w:pPr>
                    <w:pStyle w:val="1062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bidi="ar-SA"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0" distR="114935" simplePos="0" relativeHeight="251697664" behindDoc="0" locked="0" layoutInCell="1" allowOverlap="1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1010" cy="257376"/>
                            <wp:effectExtent l="6350" t="6350" r="6350" b="6350"/>
                            <wp:wrapSquare wrapText="bothSides"/>
                            <wp:docPr id="55" name="Врезка54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 flipH="0" flipV="0">
                                      <a:off x="0" y="0"/>
                                      <a:ext cx="461009" cy="257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71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12.4.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54" o:spid="_x0000_s54" o:spt="1" style="position:absolute;mso-wrap-distance-left:0.0pt;mso-wrap-distance-top:0.0pt;mso-wrap-distance-right:9.0pt;mso-wrap-distance-bottom:0.0pt;z-index:251697664;o:allowoverlap:true;o:allowincell:true;mso-position-horizontal-relative:text;mso-position-horizontal:left;mso-position-vertical-relative:text;margin-top:1.4pt;mso-position-vertical:absolute;width:36.3pt;height:20.3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12.4.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/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Степень контроля рисков</w:t>
                  </w:r>
                  <w:r/>
                </w:p>
              </w:tc>
            </w:tr>
            <w:tr>
              <w:trPr>
                <w:cantSplit/>
                <w:trHeight w:val="283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2679" w:type="dxa"/>
                  <w:textDirection w:val="lrTb"/>
                  <w:noWrap w:val="false"/>
                </w:tcPr>
                <w:p>
                  <w:pPr>
                    <w:jc w:val="both"/>
                    <w:tabs>
                      <w:tab w:val="left" w:pos="720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 утверждении границ земельных участков в проекте межевания территории могут возникнуть незначительные риски для развития малого и среднего предпринимательства, связанные с увеличени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ем расходов в связи с соблюдением установленных требований по видам разрешенного использования и параметрам при необходимости выполнения реконструкции объектов капитального строительства в соответствии с утвержденной документацией по планировке территории.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2690" w:type="dxa"/>
                  <w:textDirection w:val="lrTb"/>
                  <w:noWrap w:val="false"/>
                </w:tcPr>
                <w:p>
                  <w:pPr>
                    <w:jc w:val="both"/>
                    <w:tabs>
                      <w:tab w:val="left" w:pos="720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Вероятность наступления рисков низкая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250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  <w:outlineLvl w:val="1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Достижение эффективности выбранного способа достижения поставленных целей возможно путем мониторинга поступивших заявлений о выдаче разрешения на реконструкцию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63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  <w:outlineLvl w:val="1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средняя</w:t>
                  </w:r>
                  <w:r/>
                </w:p>
              </w:tc>
            </w:tr>
            <w:tr>
              <w:trPr>
                <w:cantSplit/>
                <w:trHeight w:val="283"/>
              </w:trPr>
              <w:tc>
                <w:tcPr>
                  <w:gridSpan w:val="4"/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633" w:type="dxa"/>
                  <w:textDirection w:val="lrTb"/>
                  <w:noWrap w:val="false"/>
                </w:tcPr>
                <w:p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  <w:outlineLvl w:val="1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distT="0" distB="0" distL="114935" distR="114935" simplePos="0" relativeHeight="251699712" behindDoc="0" locked="0" layoutInCell="1" allowOverlap="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1010" cy="195580"/>
                            <wp:effectExtent l="0" t="0" r="0" b="0"/>
                            <wp:wrapSquare wrapText="bothSides"/>
                            <wp:docPr id="56" name="Врезка55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0" name=""/>
                                  <wps:cNvSpPr/>
                                  <wps:spPr bwMode="auto">
                                    <a:xfrm>
                                      <a:off x="0" y="0"/>
                                      <a:ext cx="460439" cy="19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rgbClr val="000000"/>
                                    </a:lnRef>
                                    <a:fillRef idx="0">
                                      <a:srgbClr val="000000"/>
                                    </a:fillRef>
                                    <a:effectRef idx="0">
                                      <a:srgbClr val="00000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9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shd w:val="clear" w:color="auto" w:fill="auto"/>
                                              <w:tcBorders>
                                                <w:top w:val="single" w:color="000000" w:sz="4" w:space="0"/>
                                                <w:left w:val="single" w:color="000000" w:sz="4" w:space="0"/>
                                                <w:bottom w:val="single" w:color="000000" w:sz="4" w:space="0"/>
                                                <w:right w:val="single" w:color="000000" w:sz="4" w:space="0"/>
                                              </w:tcBorders>
                                              <w:tcW w:w="60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829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jc w:val="right"/>
                                                <w:spacing w:before="0" w:after="0"/>
                                              </w:pPr>
                                              <w:r>
                                                <w:rPr>
                                                  <w:rStyle w:val="1026"/>
                                                  <w:rFonts w:ascii="Times New Roman" w:hAnsi="Times New Roman" w:cs="Times New Roman"/>
                                                  <w:b w:val="0"/>
                                                  <w:bCs w:val="0"/>
                                                  <w:sz w:val="24"/>
                                                  <w:szCs w:val="26"/>
                                                </w:rPr>
                                                <w:t xml:space="preserve">12.5.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1084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</w:r>
                                        <w:r/>
                                      </w:p>
                                    </w:txbxContent>
                                  </wps:txbx>
                                  <wps:bodyPr lIns="0" tIns="0" rIns="0" bIns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shape 55" o:spid="_x0000_s55" o:spt="1" style="position:absolute;mso-wrap-distance-left:9.0pt;mso-wrap-distance-top:0.0pt;mso-wrap-distance-right:9.0pt;mso-wrap-distance-bottom:0.0pt;z-index:251699712;o:allowoverlap:true;o:allowincell:true;mso-position-horizontal-relative:text;margin-left:-7.3pt;mso-position-horizontal:absolute;mso-position-vertical-relative:text;margin-top:1.4pt;mso-position-vertical:absolute;width:36.3pt;height:15.4pt;" coordsize="100000,100000" path="" filled="f" stroked="f">
                            <v:path textboxrect="0,0,0,0"/>
                            <w10:wrap type="square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6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60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829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right"/>
                                          <w:spacing w:before="0" w:after="0"/>
                                        </w:pPr>
                                        <w:r>
                                          <w:rPr>
                                            <w:rStyle w:val="1026"/>
                                            <w:rFonts w:ascii="Times New Roman" w:hAnsi="Times New Roman" w:cs="Times New Roman"/>
                                            <w:b w:val="0"/>
                                            <w:bCs w:val="0"/>
                                            <w:sz w:val="24"/>
                                            <w:szCs w:val="26"/>
                                          </w:rPr>
                                          <w:t xml:space="preserve">12.5.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Источники данных: -</w:t>
                  </w:r>
                  <w:r/>
                </w:p>
              </w:tc>
            </w:tr>
          </w:tbl>
          <w:p>
            <w:pPr>
              <w:keepNext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/>
          </w:p>
        </w:tc>
      </w:tr>
    </w:tbl>
    <w:p>
      <w:pPr>
        <w:jc w:val="both"/>
        <w:spacing w:line="360" w:lineRule="auto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</w:r>
      <w:r/>
    </w:p>
    <w:tbl>
      <w:tblPr>
        <w:tblW w:w="4850" w:type="pct"/>
        <w:tblLook w:val="04A0" w:firstRow="1" w:lastRow="0" w:firstColumn="1" w:lastColumn="0" w:noHBand="0" w:noVBand="1"/>
      </w:tblPr>
      <w:tblGrid>
        <w:gridCol w:w="2292"/>
        <w:gridCol w:w="1499"/>
        <w:gridCol w:w="494"/>
        <w:gridCol w:w="287"/>
        <w:gridCol w:w="1781"/>
        <w:gridCol w:w="229"/>
        <w:gridCol w:w="950"/>
        <w:gridCol w:w="1827"/>
        <w:gridCol w:w="99"/>
      </w:tblGrid>
      <w:tr>
        <w:trPr>
          <w:cantSplit/>
        </w:trPr>
        <w:tc>
          <w:tcPr>
            <w:gridSpan w:val="8"/>
            <w:shd w:val="clear" w:color="auto" w:fill="auto"/>
            <w:tcBorders>
              <w:bottom w:val="single" w:color="000000" w:sz="4" w:space="0"/>
            </w:tcBorders>
            <w:tcW w:w="927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  <w:r/>
          </w:p>
          <w:p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74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highlight w:val="yellow"/>
              </w:rPr>
            </w:r>
            <w:r/>
          </w:p>
        </w:tc>
      </w:tr>
      <w:tr>
        <w:trPr>
          <w:cantSplit/>
          <w:trHeight w:val="251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8" w:type="dxa"/>
            <w:vAlign w:val="center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300" simplePos="0" relativeHeight="251742720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1010" cy="195580"/>
                      <wp:effectExtent l="0" t="0" r="0" b="0"/>
                      <wp:wrapSquare wrapText="bothSides"/>
                      <wp:docPr id="57" name="Врезка57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13.1</w:t>
                                        </w:r>
                                        <w:r>
                                          <w:rPr>
                                            <w:szCs w:val="26"/>
                                          </w:rPr>
                                          <w:t xml:space="preserve">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6" o:spid="_x0000_s56" o:spt="1" style="position:absolute;mso-wrap-distance-left:0.0pt;mso-wrap-distance-top:0.0pt;mso-wrap-distance-right:9.0pt;mso-wrap-distance-bottom:0.0pt;z-index:251742720;o:allowoverlap:true;o:allowincell:true;mso-position-horizontal-relative:text;mso-position-horizontal:left;mso-position-vertical-relative:text;margin-top:0.0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13.1</w:t>
                                  </w:r>
                                  <w:r>
                                    <w:rPr>
                                      <w:szCs w:val="26"/>
                                    </w:rPr>
                                    <w:t xml:space="preserve">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Предполагаемая дата всту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пления в силу проекта акта: с 25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.09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.2022</w:t>
            </w:r>
            <w:r/>
          </w:p>
        </w:tc>
      </w:tr>
      <w:tr>
        <w:trPr>
          <w:cantSplit/>
          <w:trHeight w:val="251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  <w:outlineLvl w:val="1"/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300" simplePos="0" relativeHeight="251702784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1010" cy="250570"/>
                      <wp:effectExtent l="6350" t="6350" r="6350" b="6350"/>
                      <wp:wrapSquare wrapText="bothSides"/>
                      <wp:docPr id="58" name="Врезка57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461009" cy="250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13.2.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7" o:spid="_x0000_s57" o:spt="1" style="position:absolute;mso-wrap-distance-left:0.0pt;mso-wrap-distance-top:0.0pt;mso-wrap-distance-right:9.0pt;mso-wrap-distance-bottom:0.0pt;z-index:251702784;o:allowoverlap:true;o:allowincell:true;mso-position-horizontal-relative:text;mso-position-horizontal:left;mso-position-vertical-relative:text;margin-top:0.0pt;mso-position-vertical:absolute;width:36.3pt;height:19.7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13.2.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отсутствует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outlineLvl w:val="1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/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outlineLvl w:val="1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outlineLvl w:val="1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300" simplePos="0" relativeHeight="251705856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1010" cy="250570"/>
                      <wp:effectExtent l="6350" t="6350" r="6350" b="6350"/>
                      <wp:wrapSquare wrapText="bothSides"/>
                      <wp:docPr id="59" name="Врезка58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461009" cy="250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13.3.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8" o:spid="_x0000_s58" o:spt="1" style="position:absolute;mso-wrap-distance-left:0.0pt;mso-wrap-distance-top:0.0pt;mso-wrap-distance-right:9.0pt;mso-wrap-distance-bottom:0.0pt;z-index:251705856;o:allowoverlap:true;o:allowincell:true;mso-position-horizontal-relative:text;mso-position-horizontal:left;mso-position-vertical-relative:text;margin-top:0.0pt;mso-position-vertical:absolute;width:36.3pt;height:19.7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13.3.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срок</w:t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есть необходимость):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  <w:pBdr>
                <w:bottom w:val="single" w:color="000000" w:sz="12" w:space="1"/>
              </w:pBdr>
              <w:outlineLvl w:val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  <w:p>
            <w:pPr>
              <w:jc w:val="center"/>
              <w:spacing w:line="200" w:lineRule="exact"/>
              <w:rPr>
                <w:rFonts w:ascii="Times New Roman" w:hAnsi="Times New Roman"/>
                <w:i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(дней с момента опубликования нормативного правового акта)</w:t>
            </w:r>
            <w:r/>
          </w:p>
        </w:tc>
      </w:tr>
      <w:tr>
        <w:trPr>
          <w:cantSplit/>
          <w:trHeight w:val="251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7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300" simplePos="0" relativeHeight="251739648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1010" cy="195580"/>
                      <wp:effectExtent l="0" t="0" r="0" b="0"/>
                      <wp:wrapSquare wrapText="bothSides"/>
                      <wp:docPr id="60" name="Врезка60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13.4.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9" o:spid="_x0000_s59" o:spt="1" style="position:absolute;mso-wrap-distance-left:0.0pt;mso-wrap-distance-top:0.0pt;mso-wrap-distance-right:9.0pt;mso-wrap-distance-bottom:0.0pt;z-index:251739648;o:allowoverlap:true;o:allowincell:true;mso-position-horizontal-relative:text;mso-position-horizontal:left;mso-position-vertical-relative:text;margin-top:0.0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13.4.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распространения предлагаемого регулирования на ранее возникшие отношения:</w:t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отсутствует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7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outlineLvl w:val="1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/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outlineLvl w:val="1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300" simplePos="0" relativeHeight="251708928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1010" cy="195580"/>
                      <wp:effectExtent l="0" t="0" r="0" b="0"/>
                      <wp:wrapSquare wrapText="bothSides"/>
                      <wp:docPr id="61" name="Врезка60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13.5.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0" o:spid="_x0000_s60" o:spt="1" style="position:absolute;mso-wrap-distance-left:0.0pt;mso-wrap-distance-top:0.0pt;mso-wrap-distance-right:9.0pt;mso-wrap-distance-bottom:0.0pt;z-index:251708928;o:allowoverlap:true;o:allowincell:true;mso-position-horizontal-relative:text;mso-position-horizontal:left;mso-position-vertical-relative:text;margin-top:0.0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13.5.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Срок(если есть необходимость):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  <w:pBdr>
                <w:bottom w:val="single" w:color="000000" w:sz="12" w:space="1"/>
              </w:pBdr>
              <w:outlineLvl w:val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  <w:p>
            <w:pPr>
              <w:jc w:val="center"/>
              <w:spacing w:line="180" w:lineRule="exact"/>
              <w:rPr>
                <w:rFonts w:ascii="Times New Roman" w:hAnsi="Times New Roman"/>
                <w:i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(дней до момента вступления в силу нормативного правового акта)</w:t>
            </w:r>
            <w:r/>
          </w:p>
        </w:tc>
      </w:tr>
      <w:tr>
        <w:trPr>
          <w:cantSplit/>
          <w:trHeight w:val="1109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712000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62" name="Врезка61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13.6.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1" o:spid="_x0000_s61" o:spt="1" style="position:absolute;mso-wrap-distance-left:0.0pt;mso-wrap-distance-top:0.0pt;mso-wrap-distance-right:9.0pt;mso-wrap-distance-bottom:0.0pt;z-index:251712000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13.6.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  <w:r/>
          </w:p>
        </w:tc>
      </w:tr>
      <w:tr>
        <w:trPr/>
        <w:tc>
          <w:tcPr>
            <w:gridSpan w:val="9"/>
            <w:shd w:val="clear" w:color="auto" w:fill="auto"/>
            <w:tcBorders>
              <w:bottom w:val="single" w:color="000000" w:sz="4" w:space="0"/>
            </w:tcBorders>
            <w:tcW w:w="9348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  <w:r/>
          </w:p>
          <w:p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/>
          </w:p>
        </w:tc>
      </w:tr>
      <w:tr>
        <w:trPr>
          <w:trHeight w:val="2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92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0" distR="114935" simplePos="0" relativeHeight="251715072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63" name="Врезка62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14.1.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2" o:spid="_x0000_s62" o:spt="1" style="position:absolute;mso-wrap-distance-left:0.0pt;mso-wrap-distance-top:0.0pt;mso-wrap-distance-right:9.0pt;mso-wrap-distance-bottom:0.0pt;z-index:251715072;o:allowoverlap:true;o:allowincell:true;mso-position-horizontal-relative:text;mso-position-horizontal:left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14.1.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Мероприятия необходимые для достижения целей регулирования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114935" distR="114935" simplePos="0" relativeHeight="25171814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64" name="Врезка63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14.2.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3" o:spid="_x0000_s63" o:spt="1" style="position:absolute;mso-wrap-distance-left:9.0pt;mso-wrap-distance-top:0.0pt;mso-wrap-distance-right:9.0pt;mso-wrap-distance-bottom:0.0pt;z-index:251718144;o:allowoverlap:true;o:allowincell:true;mso-position-horizontal-relative:text;mso-position-horizontal:center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14.2.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Сроки мероприя-тий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114935" distR="114935" simplePos="0" relativeHeight="25172121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65" name="Врезка64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14.3.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4" o:spid="_x0000_s64" o:spt="1" style="position:absolute;mso-wrap-distance-left:9.0pt;mso-wrap-distance-top:0.0pt;mso-wrap-distance-right:9.0pt;mso-wrap-distance-bottom:0.0pt;z-index:251721216;o:allowoverlap:true;o:allowincell:true;mso-position-horizontal-relative:text;mso-position-horizontal:center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14.3.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Описание ожидаемого результата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45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114935" distR="114935" simplePos="0" relativeHeight="25172428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66" name="Врезка65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14.4.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5" o:spid="_x0000_s65" o:spt="1" style="position:absolute;mso-wrap-distance-left:9.0pt;mso-wrap-distance-top:0.0pt;mso-wrap-distance-right:9.0pt;mso-wrap-distance-bottom:0.0pt;z-index:251724288;o:allowoverlap:true;o:allowincell:true;mso-position-horizontal-relative:text;mso-position-horizontal:center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14.4.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Объем финанси-рования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1" w:type="dxa"/>
            <w:textDirection w:val="lrTb"/>
            <w:noWrap w:val="false"/>
          </w:tcPr>
          <w:p>
            <w:pPr>
              <w:pStyle w:val="106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114935" distR="114935" simplePos="0" relativeHeight="25172736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1010" cy="195580"/>
                      <wp:effectExtent l="0" t="0" r="0" b="0"/>
                      <wp:wrapSquare wrapText="bothSides"/>
                      <wp:docPr id="67" name="Врезка66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14.5.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6" o:spid="_x0000_s66" o:spt="1" style="position:absolute;mso-wrap-distance-left:9.0pt;mso-wrap-distance-top:0.0pt;mso-wrap-distance-right:9.0pt;mso-wrap-distance-bottom:0.0pt;z-index:251727360;o:allowoverlap:true;o:allowincell:true;mso-position-horizontal-relative:text;mso-position-horizontal:center;mso-position-vertical-relative:text;margin-top:1.4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14.5.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Источники финансирования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проекта постановления Администрации города Костромы «Об утверждении документации по планировке территории,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ограниченной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улицами Центральной, Дружбы, Новоселов, Окружной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проекта межевания территории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</w:t>
            </w:r>
            <w:r>
              <w:rPr>
                <w:sz w:val="24"/>
                <w:szCs w:val="24"/>
                <w:lang w:eastAsia="ru-RU"/>
              </w:rPr>
              <w:t xml:space="preserve">ровочная дата опубликования с 25</w:t>
            </w:r>
            <w:r>
              <w:rPr>
                <w:sz w:val="24"/>
                <w:szCs w:val="24"/>
                <w:lang w:eastAsia="ru-RU"/>
              </w:rPr>
              <w:t xml:space="preserve">.09</w:t>
            </w:r>
            <w:r>
              <w:rPr>
                <w:sz w:val="24"/>
                <w:szCs w:val="24"/>
                <w:lang w:eastAsia="ru-RU"/>
              </w:rPr>
              <w:t xml:space="preserve">.2022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7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земельных участков в целях соблюдения прав и законных интересов правообладателей земельных участков и объектов капитального строительства.</w:t>
            </w:r>
            <w:r/>
          </w:p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</w:tr>
      <w:tr>
        <w:trPr>
          <w:trHeight w:val="250"/>
        </w:trPr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8" w:type="dxa"/>
            <w:textDirection w:val="lrTb"/>
            <w:noWrap w:val="false"/>
          </w:tcPr>
          <w:p>
            <w:pPr>
              <w:pStyle w:val="1062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114935" distR="114935" simplePos="0" relativeHeight="251745792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1010" cy="195580"/>
                      <wp:effectExtent l="0" t="0" r="0" b="0"/>
                      <wp:wrapSquare wrapText="bothSides"/>
                      <wp:docPr id="68" name="Врезка66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14.6.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7" o:spid="_x0000_s67" o:spt="1" style="position:absolute;mso-wrap-distance-left:9.0pt;mso-wrap-distance-top:0.0pt;mso-wrap-distance-right:9.0pt;mso-wrap-distance-bottom:0.0pt;z-index:251745792;o:allowoverlap:true;o:allowincell:true;mso-position-horizontal-relative:text;margin-left:2.6pt;mso-position-horizontal:absolute;mso-position-vertical-relative:text;margin-top:2.2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14.6.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  <w:r/>
          </w:p>
        </w:tc>
      </w:tr>
    </w:tbl>
    <w:p>
      <w:pPr>
        <w:jc w:val="both"/>
        <w:spacing w:line="360" w:lineRule="auto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  <w:highlight w:val="yellow"/>
        </w:rPr>
      </w:r>
      <w:r/>
    </w:p>
    <w:tbl>
      <w:tblPr>
        <w:tblW w:w="9508" w:type="dxa"/>
        <w:tblLook w:val="04A0" w:firstRow="1" w:lastRow="0" w:firstColumn="1" w:lastColumn="0" w:noHBand="0" w:noVBand="1"/>
      </w:tblPr>
      <w:tblGrid>
        <w:gridCol w:w="9508"/>
      </w:tblGrid>
      <w:tr>
        <w:trPr>
          <w:cantSplit/>
        </w:trPr>
        <w:tc>
          <w:tcPr>
            <w:shd w:val="clear" w:color="auto" w:fill="auto"/>
            <w:tcBorders>
              <w:bottom w:val="single" w:color="000000" w:sz="4" w:space="0"/>
            </w:tcBorders>
            <w:tcW w:w="9508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Иные сведения, которые, по мнению разработчика, позволяют оценить обоснованность предлагаемого регулирования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114935" distR="114935" simplePos="0" relativeHeight="251747840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1010" cy="195580"/>
                      <wp:effectExtent l="0" t="0" r="0" b="0"/>
                      <wp:wrapSquare wrapText="bothSides"/>
                      <wp:docPr id="69" name="Врезка66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15.1.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8" o:spid="_x0000_s68" o:spt="1" style="position:absolute;mso-wrap-distance-left:9.0pt;mso-wrap-distance-top:0.0pt;mso-wrap-distance-right:9.0pt;mso-wrap-distance-bottom:0.0pt;z-index:251747840;o:allowoverlap:true;o:allowincell:true;mso-position-horizontal-relative:text;margin-left:2.6pt;mso-position-horizontal:absolute;mso-position-vertical-relative:text;margin-top:2.2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15.1.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нению разработчика, сведения: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рамках проведения оценки регулир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ующего воздействия в период с 25 по 31 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  <w:r/>
          </w:p>
          <w:p>
            <w:pPr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резу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льтатам публичных консультаций предложений и замечаний по указанному проекту не поступало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момент подготовки отчета независимая антикоррупционная экспертиза проекта не проводилась.</w:t>
            </w:r>
            <w:r/>
          </w:p>
        </w:tc>
      </w:tr>
      <w:tr>
        <w:trPr>
          <w:cantSplit/>
          <w:trHeight w:val="3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8" w:type="dxa"/>
            <w:textDirection w:val="lrTb"/>
            <w:noWrap w:val="false"/>
          </w:tcPr>
          <w:p>
            <w:pPr>
              <w:pStyle w:val="106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bidi="ar-SA"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114935" distR="114935" simplePos="0" relativeHeight="251749888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1010" cy="195580"/>
                      <wp:effectExtent l="0" t="0" r="0" b="0"/>
                      <wp:wrapSquare wrapText="bothSides"/>
                      <wp:docPr id="70" name="Врезка66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60439" cy="19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shd w:val="clear" w:color="auto" w:fill="auto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tcW w:w="71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 xml:space="preserve">15.2.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1084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9" o:spid="_x0000_s69" o:spt="1" style="position:absolute;mso-wrap-distance-left:9.0pt;mso-wrap-distance-top:0.0pt;mso-wrap-distance-right:9.0pt;mso-wrap-distance-bottom:0.0pt;z-index:251749888;o:allowoverlap:true;o:allowincell:true;mso-position-horizontal-relative:text;margin-left:2.6pt;mso-position-horizontal:absolute;mso-position-vertical-relative:text;margin-top:2.2pt;mso-position-vertical:absolute;width:36.3pt;height:15.4pt;" coordsize="100000,100000" path="" filled="f" stroked="f">
                      <v:path textboxrect="0,0,0,0"/>
                      <w10:wrap type="square"/>
                      <v:textbox>
                        <w:txbxContent>
                          <w:tbl>
                            <w:tblPr>
                              <w:tblW w:w="7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shd w:val="clear" w:color="auto" w:fill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W w:w="71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15.2.</w:t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10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Источники данных: сведения, имеющиеся у Разработчика.</w:t>
            </w:r>
            <w:r/>
          </w:p>
        </w:tc>
      </w:tr>
    </w:tbl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9606" w:type="dxa"/>
        <w:tblInd w:w="-108" w:type="dxa"/>
        <w:tblLook w:val="04A0" w:firstRow="1" w:lastRow="0" w:firstColumn="1" w:lastColumn="0" w:noHBand="0" w:noVBand="1"/>
      </w:tblPr>
      <w:tblGrid>
        <w:gridCol w:w="5351"/>
        <w:gridCol w:w="280"/>
        <w:gridCol w:w="1435"/>
        <w:gridCol w:w="248"/>
        <w:gridCol w:w="2292"/>
      </w:tblGrid>
      <w:tr>
        <w:trPr>
          <w:trHeight w:val="315"/>
        </w:trPr>
        <w:tc>
          <w:tcPr>
            <w:shd w:val="clear" w:color="auto" w:fill="auto"/>
            <w:tcBorders>
              <w:bottom w:val="single" w:color="000000" w:sz="4" w:space="0"/>
            </w:tcBorders>
            <w:tcW w:w="535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архитектуры и градостроительства</w:t>
            </w:r>
            <w:r/>
          </w:p>
        </w:tc>
        <w:tc>
          <w:tcPr>
            <w:shd w:val="clear" w:color="auto" w:fill="auto"/>
            <w:tcW w:w="28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43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 </w:t>
            </w:r>
            <w:r/>
          </w:p>
        </w:tc>
        <w:tc>
          <w:tcPr>
            <w:shd w:val="clear" w:color="auto" w:fill="auto"/>
            <w:tcW w:w="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29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А. В. Козырев</w:t>
            </w:r>
            <w:r/>
          </w:p>
        </w:tc>
      </w:tr>
      <w:tr>
        <w:trPr>
          <w:trHeight w:val="270"/>
        </w:trPr>
        <w:tc>
          <w:tcPr>
            <w:shd w:val="clear" w:color="auto" w:fill="auto"/>
            <w:tcW w:w="53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(должность руководителя разработчика)</w:t>
            </w:r>
            <w:r/>
          </w:p>
        </w:tc>
        <w:tc>
          <w:tcPr>
            <w:shd w:val="clear" w:color="auto" w:fill="auto"/>
            <w:tcW w:w="28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4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Подпись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</w:t>
            </w:r>
            <w:r/>
          </w:p>
        </w:tc>
        <w:tc>
          <w:tcPr>
            <w:shd w:val="clear" w:color="auto" w:fill="auto"/>
            <w:tcW w:w="2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22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(И. О. Фамилия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);</w:t>
            </w:r>
            <w:r/>
          </w:p>
        </w:tc>
      </w:tr>
    </w:tbl>
    <w:p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992" w:right="567" w:bottom="283" w:left="1361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distT="0" distB="0" distL="0" distR="0" simplePos="0" relativeHeight="9" behindDoc="1" locked="0" layoutInCell="1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27750" cy="182880"/>
              <wp:effectExtent l="0" t="0" r="0" b="0"/>
              <wp:wrapNone/>
              <wp:docPr id="1" name="Врезка7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12720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68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 xml:space="preserve">8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0.0pt;mso-wrap-distance-top:0.0pt;mso-wrap-distance-right:0.0pt;mso-wrap-distance-bottom:0.0pt;z-index:-9;o:allowoverlap:true;o:allowincell:true;mso-position-horizontal-relative:text;mso-position-horizontal:left;mso-position-vertical-relative:line;margin-top:0.0pt;mso-position-vertical:absolute;width:482.5pt;height:14.4pt;" coordsize="100000,100000" path="" filled="f" stroked="f">
              <v:path textboxrect="0,0,0,0"/>
              <v:textbox>
                <w:txbxContent>
                  <w:p>
                    <w:pPr>
                      <w:pStyle w:val="1068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 xml:space="preserve">8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6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7.%2."/>
      <w:lvlJc w:val="left"/>
      <w:pPr>
        <w:ind w:left="720" w:hanging="720"/>
      </w:pPr>
      <w:rPr>
        <w:rFonts w:cs="Times New Roman"/>
        <w:b w:val="0"/>
        <w:sz w:val="24"/>
        <w:szCs w:val="26"/>
        <w:lang w:val="ru-RU"/>
      </w:rPr>
    </w:lvl>
    <w:lvl w:ilvl="2">
      <w:start w:val="1"/>
      <w:numFmt w:val="decimal"/>
      <w:isLgl w:val="false"/>
      <w:suff w:val="tab"/>
      <w:lvlText w:val="6.3.%3."/>
      <w:lvlJc w:val="left"/>
      <w:pPr>
        <w:ind w:left="720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2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5">
    <w:multiLevelType w:val="hybridMultilevel"/>
    <w:lvl w:ilvl="0">
      <w:start w:val="1"/>
      <w:numFmt w:val="none"/>
      <w:pStyle w:val="829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sz w:val="26"/>
        <w:szCs w:val="26"/>
      </w:rPr>
    </w:lvl>
    <w:lvl w:ilvl="1">
      <w:start w:val="1"/>
      <w:numFmt w:val="decimal"/>
      <w:isLgl w:val="false"/>
      <w:suff w:val="tab"/>
      <w:lvlText w:val="%1.%2."/>
      <w:lvlJc w:val="left"/>
      <w:pPr>
        <w:ind w:left="687" w:hanging="432"/>
      </w:pPr>
      <w:rPr>
        <w:b w:val="0"/>
        <w:color w:val="000000"/>
        <w:sz w:val="24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sz w:val="26"/>
        <w:szCs w:val="26"/>
      </w:rPr>
    </w:lvl>
    <w:lvl w:ilvl="1">
      <w:start w:val="1"/>
      <w:numFmt w:val="decimal"/>
      <w:isLgl w:val="false"/>
      <w:suff w:val="tab"/>
      <w:lvlText w:val="%1.%2."/>
      <w:lvlJc w:val="left"/>
      <w:pPr>
        <w:ind w:left="687" w:hanging="432"/>
      </w:pPr>
      <w:rPr>
        <w:b w:val="0"/>
        <w:color w:val="000000"/>
        <w:sz w:val="24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Arial" w:eastAsia="NSimSun" w:hint="default"/>
        <w:szCs w:val="24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Caption Char"/>
    <w:basedOn w:val="1065"/>
    <w:link w:val="1069"/>
    <w:uiPriority w:val="99"/>
  </w:style>
  <w:style w:type="table" w:styleId="696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character" w:styleId="823">
    <w:name w:val="footnote reference"/>
    <w:basedOn w:val="838"/>
    <w:uiPriority w:val="99"/>
    <w:unhideWhenUsed/>
    <w:rPr>
      <w:vertAlign w:val="superscript"/>
    </w:rPr>
  </w:style>
  <w:style w:type="paragraph" w:styleId="824">
    <w:name w:val="endnote text"/>
    <w:basedOn w:val="82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8"/>
    <w:uiPriority w:val="99"/>
    <w:semiHidden/>
    <w:unhideWhenUsed/>
    <w:rPr>
      <w:vertAlign w:val="superscript"/>
    </w:rPr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pPr>
      <w:shd w:val="clear" w:color="auto" w:fill="ffffff"/>
      <w:widowControl w:val="off"/>
    </w:pPr>
    <w:rPr>
      <w:rFonts w:ascii="Arial" w:hAnsi="Arial" w:cs="Times New Roman" w:eastAsia="Times New Roman"/>
      <w:sz w:val="18"/>
      <w:szCs w:val="18"/>
      <w:lang w:bidi="ar-SA" w:eastAsia="ar-SA"/>
    </w:rPr>
  </w:style>
  <w:style w:type="paragraph" w:styleId="829">
    <w:name w:val="Heading 1"/>
    <w:basedOn w:val="828"/>
    <w:next w:val="828"/>
    <w:qFormat/>
    <w:pPr>
      <w:numPr>
        <w:numId w:val="1"/>
      </w:num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830">
    <w:name w:val="Heading 2"/>
    <w:next w:val="1063"/>
    <w:qFormat/>
    <w:pPr>
      <w:keepLines/>
      <w:keepNext/>
      <w:spacing w:before="360" w:after="200"/>
      <w:shd w:val="clear" w:color="auto" w:fill="ffffff"/>
      <w:outlineLvl w:val="1"/>
    </w:pPr>
    <w:rPr>
      <w:rFonts w:ascii="Arial" w:hAnsi="Arial" w:eastAsia="Arial"/>
      <w:sz w:val="34"/>
      <w:szCs w:val="22"/>
      <w:lang w:bidi="en-US" w:eastAsia="en-US"/>
    </w:rPr>
  </w:style>
  <w:style w:type="paragraph" w:styleId="831">
    <w:name w:val="Heading 3"/>
    <w:next w:val="1063"/>
    <w:qFormat/>
    <w:pPr>
      <w:keepLines/>
      <w:keepNext/>
      <w:spacing w:before="320" w:after="200"/>
      <w:shd w:val="clear" w:color="auto" w:fill="ffffff"/>
      <w:outlineLvl w:val="2"/>
    </w:pPr>
    <w:rPr>
      <w:rFonts w:ascii="Arial" w:hAnsi="Arial" w:eastAsia="Arial"/>
      <w:sz w:val="30"/>
      <w:szCs w:val="30"/>
      <w:lang w:bidi="en-US" w:eastAsia="en-US"/>
    </w:rPr>
  </w:style>
  <w:style w:type="paragraph" w:styleId="832">
    <w:name w:val="Heading 4"/>
    <w:next w:val="1063"/>
    <w:qFormat/>
    <w:pPr>
      <w:keepLines/>
      <w:keepNext/>
      <w:spacing w:before="320" w:after="200"/>
      <w:shd w:val="clear" w:color="auto" w:fill="ffffff"/>
      <w:outlineLvl w:val="3"/>
    </w:pPr>
    <w:rPr>
      <w:rFonts w:ascii="Arial" w:hAnsi="Arial" w:eastAsia="Arial"/>
      <w:b/>
      <w:bCs/>
      <w:sz w:val="26"/>
      <w:szCs w:val="26"/>
      <w:lang w:bidi="en-US" w:eastAsia="en-US"/>
    </w:rPr>
  </w:style>
  <w:style w:type="paragraph" w:styleId="833">
    <w:name w:val="Heading 5"/>
    <w:next w:val="1063"/>
    <w:qFormat/>
    <w:pPr>
      <w:keepLines/>
      <w:keepNext/>
      <w:spacing w:before="320" w:after="200"/>
      <w:shd w:val="clear" w:color="auto" w:fill="ffffff"/>
      <w:outlineLvl w:val="4"/>
    </w:pPr>
    <w:rPr>
      <w:rFonts w:ascii="Arial" w:hAnsi="Arial" w:eastAsia="Arial"/>
      <w:b/>
      <w:bCs/>
      <w:sz w:val="24"/>
      <w:lang w:bidi="en-US" w:eastAsia="en-US"/>
    </w:rPr>
  </w:style>
  <w:style w:type="paragraph" w:styleId="834">
    <w:name w:val="Heading 6"/>
    <w:next w:val="1063"/>
    <w:qFormat/>
    <w:pPr>
      <w:keepLines/>
      <w:keepNext/>
      <w:spacing w:before="320" w:after="200"/>
      <w:shd w:val="clear" w:color="auto" w:fill="ffffff"/>
      <w:outlineLvl w:val="5"/>
    </w:pPr>
    <w:rPr>
      <w:rFonts w:ascii="Arial" w:hAnsi="Arial" w:eastAsia="Arial"/>
      <w:b/>
      <w:bCs/>
      <w:sz w:val="22"/>
      <w:szCs w:val="22"/>
      <w:lang w:bidi="en-US" w:eastAsia="en-US"/>
    </w:rPr>
  </w:style>
  <w:style w:type="paragraph" w:styleId="835">
    <w:name w:val="Heading 7"/>
    <w:next w:val="1063"/>
    <w:qFormat/>
    <w:pPr>
      <w:keepLines/>
      <w:keepNext/>
      <w:spacing w:before="320" w:after="200"/>
      <w:shd w:val="clear" w:color="auto" w:fill="ffffff"/>
      <w:outlineLvl w:val="6"/>
    </w:pPr>
    <w:rPr>
      <w:rFonts w:ascii="Arial" w:hAnsi="Arial" w:eastAsia="Arial"/>
      <w:b/>
      <w:bCs/>
      <w:i/>
      <w:iCs/>
      <w:sz w:val="22"/>
      <w:szCs w:val="22"/>
      <w:lang w:bidi="en-US" w:eastAsia="en-US"/>
    </w:rPr>
  </w:style>
  <w:style w:type="paragraph" w:styleId="836">
    <w:name w:val="Heading 8"/>
    <w:next w:val="1063"/>
    <w:qFormat/>
    <w:pPr>
      <w:keepLines/>
      <w:keepNext/>
      <w:spacing w:before="320" w:after="200"/>
      <w:shd w:val="clear" w:color="auto" w:fill="ffffff"/>
      <w:outlineLvl w:val="7"/>
    </w:pPr>
    <w:rPr>
      <w:rFonts w:ascii="Arial" w:hAnsi="Arial" w:eastAsia="Arial"/>
      <w:i/>
      <w:iCs/>
      <w:sz w:val="22"/>
      <w:szCs w:val="22"/>
      <w:lang w:bidi="en-US" w:eastAsia="en-US"/>
    </w:rPr>
  </w:style>
  <w:style w:type="paragraph" w:styleId="837">
    <w:name w:val="Heading 9"/>
    <w:next w:val="1063"/>
    <w:qFormat/>
    <w:pPr>
      <w:keepLines/>
      <w:keepNext/>
      <w:spacing w:before="320" w:after="200"/>
      <w:shd w:val="clear" w:color="auto" w:fill="ffffff"/>
      <w:outlineLvl w:val="8"/>
    </w:pPr>
    <w:rPr>
      <w:rFonts w:ascii="Arial" w:hAnsi="Arial" w:eastAsia="Arial"/>
      <w:i/>
      <w:iCs/>
      <w:sz w:val="21"/>
      <w:szCs w:val="21"/>
      <w:lang w:bidi="en-US" w:eastAsia="en-US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 w:customStyle="1">
    <w:name w:val="WW8Num1z0"/>
    <w:qFormat/>
  </w:style>
  <w:style w:type="character" w:styleId="842" w:customStyle="1">
    <w:name w:val="WW8Num1z1"/>
    <w:qFormat/>
    <w:rPr>
      <w:color w:val="000000"/>
    </w:rPr>
  </w:style>
  <w:style w:type="character" w:styleId="843" w:customStyle="1">
    <w:name w:val="WW8Num1z2"/>
    <w:qFormat/>
    <w:rPr>
      <w:b w:val="0"/>
    </w:rPr>
  </w:style>
  <w:style w:type="character" w:styleId="844" w:customStyle="1">
    <w:name w:val="WW8Num2z0"/>
    <w:qFormat/>
  </w:style>
  <w:style w:type="character" w:styleId="845" w:customStyle="1">
    <w:name w:val="WW8Num2z1"/>
    <w:qFormat/>
    <w:rPr>
      <w:rFonts w:ascii="Times New Roman" w:hAnsi="Times New Roman" w:cs="Times New Roman"/>
      <w:b w:val="0"/>
      <w:sz w:val="26"/>
      <w:szCs w:val="26"/>
      <w:lang w:val="ru-RU"/>
    </w:rPr>
  </w:style>
  <w:style w:type="character" w:styleId="846" w:customStyle="1">
    <w:name w:val="WW8Num2z2"/>
    <w:qFormat/>
    <w:rPr>
      <w:b w:val="0"/>
    </w:rPr>
  </w:style>
  <w:style w:type="character" w:styleId="847" w:customStyle="1">
    <w:name w:val="WW8Num3z0"/>
    <w:qFormat/>
    <w:rPr>
      <w:b w:val="0"/>
    </w:rPr>
  </w:style>
  <w:style w:type="character" w:styleId="848" w:customStyle="1">
    <w:name w:val="WW8Num3z1"/>
    <w:qFormat/>
  </w:style>
  <w:style w:type="character" w:styleId="849" w:customStyle="1">
    <w:name w:val="WW8Num4z0"/>
    <w:qFormat/>
    <w:rPr>
      <w:b/>
      <w:sz w:val="26"/>
      <w:szCs w:val="26"/>
    </w:rPr>
  </w:style>
  <w:style w:type="character" w:styleId="850" w:customStyle="1">
    <w:name w:val="WW8Num4z1"/>
    <w:qFormat/>
    <w:rPr>
      <w:b w:val="0"/>
      <w:color w:val="000000"/>
      <w:sz w:val="24"/>
      <w:szCs w:val="26"/>
    </w:rPr>
  </w:style>
  <w:style w:type="character" w:styleId="851" w:customStyle="1">
    <w:name w:val="WW8Num4z2"/>
    <w:qFormat/>
    <w:rPr>
      <w:sz w:val="26"/>
      <w:szCs w:val="26"/>
    </w:rPr>
  </w:style>
  <w:style w:type="character" w:styleId="852" w:customStyle="1">
    <w:name w:val="WW8Num4z3"/>
    <w:qFormat/>
  </w:style>
  <w:style w:type="character" w:styleId="853" w:customStyle="1">
    <w:name w:val="WW8Num4z4"/>
    <w:qFormat/>
  </w:style>
  <w:style w:type="character" w:styleId="854" w:customStyle="1">
    <w:name w:val="WW8Num4z5"/>
    <w:qFormat/>
  </w:style>
  <w:style w:type="character" w:styleId="855" w:customStyle="1">
    <w:name w:val="WW8Num4z6"/>
    <w:qFormat/>
  </w:style>
  <w:style w:type="character" w:styleId="856" w:customStyle="1">
    <w:name w:val="WW8Num4z7"/>
    <w:qFormat/>
  </w:style>
  <w:style w:type="character" w:styleId="857" w:customStyle="1">
    <w:name w:val="WW8Num4z8"/>
    <w:qFormat/>
  </w:style>
  <w:style w:type="character" w:styleId="858" w:customStyle="1">
    <w:name w:val="WW8Num5z0"/>
    <w:qFormat/>
  </w:style>
  <w:style w:type="character" w:styleId="859" w:customStyle="1">
    <w:name w:val="WW8Num5z1"/>
    <w:qFormat/>
  </w:style>
  <w:style w:type="character" w:styleId="860" w:customStyle="1">
    <w:name w:val="WW8Num5z2"/>
    <w:qFormat/>
  </w:style>
  <w:style w:type="character" w:styleId="861" w:customStyle="1">
    <w:name w:val="WW8Num5z3"/>
    <w:qFormat/>
  </w:style>
  <w:style w:type="character" w:styleId="862" w:customStyle="1">
    <w:name w:val="WW8Num5z4"/>
    <w:qFormat/>
  </w:style>
  <w:style w:type="character" w:styleId="863" w:customStyle="1">
    <w:name w:val="WW8Num5z5"/>
    <w:qFormat/>
  </w:style>
  <w:style w:type="character" w:styleId="864" w:customStyle="1">
    <w:name w:val="WW8Num5z6"/>
    <w:qFormat/>
  </w:style>
  <w:style w:type="character" w:styleId="865" w:customStyle="1">
    <w:name w:val="WW8Num5z7"/>
    <w:qFormat/>
  </w:style>
  <w:style w:type="character" w:styleId="866" w:customStyle="1">
    <w:name w:val="WW8Num5z8"/>
    <w:qFormat/>
  </w:style>
  <w:style w:type="character" w:styleId="867" w:customStyle="1">
    <w:name w:val="WW8Num6z0"/>
    <w:qFormat/>
  </w:style>
  <w:style w:type="character" w:styleId="868" w:customStyle="1">
    <w:name w:val="WW8Num6z2"/>
    <w:qFormat/>
    <w:rPr>
      <w:b w:val="0"/>
    </w:rPr>
  </w:style>
  <w:style w:type="character" w:styleId="869" w:customStyle="1">
    <w:name w:val="WW8Num7z0"/>
    <w:qFormat/>
  </w:style>
  <w:style w:type="character" w:styleId="870" w:customStyle="1">
    <w:name w:val="WW8Num7z1"/>
    <w:qFormat/>
    <w:rPr>
      <w:sz w:val="24"/>
      <w:szCs w:val="24"/>
    </w:rPr>
  </w:style>
  <w:style w:type="character" w:styleId="871" w:customStyle="1">
    <w:name w:val="WW8Num7z2"/>
    <w:qFormat/>
    <w:rPr>
      <w:b w:val="0"/>
    </w:rPr>
  </w:style>
  <w:style w:type="character" w:styleId="872" w:customStyle="1">
    <w:name w:val="WW8Num8z0"/>
    <w:qFormat/>
  </w:style>
  <w:style w:type="character" w:styleId="873" w:customStyle="1">
    <w:name w:val="WW8Num8z1"/>
    <w:qFormat/>
    <w:rPr>
      <w:b w:val="0"/>
    </w:rPr>
  </w:style>
  <w:style w:type="character" w:styleId="874" w:customStyle="1">
    <w:name w:val="WW8Num9z0"/>
    <w:qFormat/>
  </w:style>
  <w:style w:type="character" w:styleId="875" w:customStyle="1">
    <w:name w:val="WW8Num9z1"/>
    <w:qFormat/>
  </w:style>
  <w:style w:type="character" w:styleId="876" w:customStyle="1">
    <w:name w:val="WW8Num9z2"/>
    <w:qFormat/>
  </w:style>
  <w:style w:type="character" w:styleId="877" w:customStyle="1">
    <w:name w:val="WW8Num9z3"/>
    <w:qFormat/>
  </w:style>
  <w:style w:type="character" w:styleId="878" w:customStyle="1">
    <w:name w:val="WW8Num9z4"/>
    <w:qFormat/>
  </w:style>
  <w:style w:type="character" w:styleId="879" w:customStyle="1">
    <w:name w:val="WW8Num9z5"/>
    <w:qFormat/>
  </w:style>
  <w:style w:type="character" w:styleId="880" w:customStyle="1">
    <w:name w:val="WW8Num9z6"/>
    <w:qFormat/>
  </w:style>
  <w:style w:type="character" w:styleId="881" w:customStyle="1">
    <w:name w:val="WW8Num9z7"/>
    <w:qFormat/>
  </w:style>
  <w:style w:type="character" w:styleId="882" w:customStyle="1">
    <w:name w:val="WW8Num9z8"/>
    <w:qFormat/>
  </w:style>
  <w:style w:type="character" w:styleId="883" w:customStyle="1">
    <w:name w:val="WW8Num10z0"/>
    <w:qFormat/>
  </w:style>
  <w:style w:type="character" w:styleId="884" w:customStyle="1">
    <w:name w:val="WW8Num10z1"/>
    <w:qFormat/>
    <w:rPr>
      <w:rFonts w:ascii="Times New Roman" w:hAnsi="Times New Roman" w:cs="Times New Roman"/>
      <w:b w:val="0"/>
      <w:sz w:val="24"/>
      <w:szCs w:val="26"/>
      <w:lang w:val="ru-RU"/>
    </w:rPr>
  </w:style>
  <w:style w:type="character" w:styleId="885" w:customStyle="1">
    <w:name w:val="WW8Num10z2"/>
    <w:qFormat/>
    <w:rPr>
      <w:b w:val="0"/>
    </w:rPr>
  </w:style>
  <w:style w:type="character" w:styleId="886" w:customStyle="1">
    <w:name w:val="WW8Num11z0"/>
    <w:qFormat/>
  </w:style>
  <w:style w:type="character" w:styleId="887" w:customStyle="1">
    <w:name w:val="WW8Num11z1"/>
    <w:qFormat/>
    <w:rPr>
      <w:color w:val="000000"/>
    </w:rPr>
  </w:style>
  <w:style w:type="character" w:styleId="888" w:customStyle="1">
    <w:name w:val="WW8Num11z2"/>
    <w:qFormat/>
    <w:rPr>
      <w:b w:val="0"/>
    </w:rPr>
  </w:style>
  <w:style w:type="character" w:styleId="889" w:customStyle="1">
    <w:name w:val="WW8Num12z0"/>
    <w:qFormat/>
  </w:style>
  <w:style w:type="character" w:styleId="890" w:customStyle="1">
    <w:name w:val="WW8Num12z1"/>
    <w:qFormat/>
    <w:rPr>
      <w:b w:val="0"/>
    </w:rPr>
  </w:style>
  <w:style w:type="character" w:styleId="891" w:customStyle="1">
    <w:name w:val="WW8Num12z2"/>
    <w:qFormat/>
    <w:rPr>
      <w:b w:val="0"/>
    </w:rPr>
  </w:style>
  <w:style w:type="character" w:styleId="892" w:customStyle="1">
    <w:name w:val="WW8Num13z0"/>
    <w:qFormat/>
  </w:style>
  <w:style w:type="character" w:styleId="893" w:customStyle="1">
    <w:name w:val="WW8Num13z2"/>
    <w:qFormat/>
    <w:rPr>
      <w:b w:val="0"/>
    </w:rPr>
  </w:style>
  <w:style w:type="character" w:styleId="894" w:customStyle="1">
    <w:name w:val="WW8Num14z0"/>
    <w:qFormat/>
  </w:style>
  <w:style w:type="character" w:styleId="895" w:customStyle="1">
    <w:name w:val="WW8Num14z1"/>
    <w:qFormat/>
    <w:rPr>
      <w:rFonts w:ascii="Times New Roman" w:hAnsi="Times New Roman" w:cs="Times New Roman"/>
      <w:b w:val="0"/>
      <w:sz w:val="26"/>
      <w:szCs w:val="26"/>
      <w:lang w:val="ru-RU"/>
    </w:rPr>
  </w:style>
  <w:style w:type="character" w:styleId="896" w:customStyle="1">
    <w:name w:val="WW8Num14z2"/>
    <w:qFormat/>
    <w:rPr>
      <w:b w:val="0"/>
    </w:rPr>
  </w:style>
  <w:style w:type="character" w:styleId="897" w:customStyle="1">
    <w:name w:val="WW8Num15z0"/>
    <w:qFormat/>
    <w:rPr>
      <w:lang w:val="ru-RU"/>
    </w:rPr>
  </w:style>
  <w:style w:type="character" w:styleId="898" w:customStyle="1">
    <w:name w:val="WW8Num15z1"/>
    <w:qFormat/>
  </w:style>
  <w:style w:type="character" w:styleId="899" w:customStyle="1">
    <w:name w:val="WW8Num16z0"/>
    <w:qFormat/>
  </w:style>
  <w:style w:type="character" w:styleId="900" w:customStyle="1">
    <w:name w:val="WW8Num16z1"/>
    <w:qFormat/>
    <w:rPr>
      <w:sz w:val="24"/>
      <w:szCs w:val="24"/>
    </w:rPr>
  </w:style>
  <w:style w:type="character" w:styleId="901" w:customStyle="1">
    <w:name w:val="WW8Num16z2"/>
    <w:qFormat/>
    <w:rPr>
      <w:b w:val="0"/>
    </w:rPr>
  </w:style>
  <w:style w:type="character" w:styleId="902" w:customStyle="1">
    <w:name w:val="WW8Num17z0"/>
    <w:qFormat/>
  </w:style>
  <w:style w:type="character" w:styleId="903" w:customStyle="1">
    <w:name w:val="WW8Num17z1"/>
    <w:qFormat/>
  </w:style>
  <w:style w:type="character" w:styleId="904" w:customStyle="1">
    <w:name w:val="WW8Num17z2"/>
    <w:qFormat/>
  </w:style>
  <w:style w:type="character" w:styleId="905" w:customStyle="1">
    <w:name w:val="WW8Num17z3"/>
    <w:qFormat/>
  </w:style>
  <w:style w:type="character" w:styleId="906" w:customStyle="1">
    <w:name w:val="WW8Num17z4"/>
    <w:qFormat/>
  </w:style>
  <w:style w:type="character" w:styleId="907" w:customStyle="1">
    <w:name w:val="WW8Num17z5"/>
    <w:qFormat/>
  </w:style>
  <w:style w:type="character" w:styleId="908" w:customStyle="1">
    <w:name w:val="WW8Num17z6"/>
    <w:qFormat/>
  </w:style>
  <w:style w:type="character" w:styleId="909" w:customStyle="1">
    <w:name w:val="WW8Num17z7"/>
    <w:qFormat/>
  </w:style>
  <w:style w:type="character" w:styleId="910" w:customStyle="1">
    <w:name w:val="WW8Num17z8"/>
    <w:qFormat/>
  </w:style>
  <w:style w:type="character" w:styleId="911" w:customStyle="1">
    <w:name w:val="WW8Num18z0"/>
    <w:qFormat/>
  </w:style>
  <w:style w:type="character" w:styleId="912" w:customStyle="1">
    <w:name w:val="WW8Num18z1"/>
    <w:qFormat/>
  </w:style>
  <w:style w:type="character" w:styleId="913" w:customStyle="1">
    <w:name w:val="WW8Num18z2"/>
    <w:qFormat/>
  </w:style>
  <w:style w:type="character" w:styleId="914" w:customStyle="1">
    <w:name w:val="WW8Num18z3"/>
    <w:qFormat/>
  </w:style>
  <w:style w:type="character" w:styleId="915" w:customStyle="1">
    <w:name w:val="WW8Num18z4"/>
    <w:qFormat/>
  </w:style>
  <w:style w:type="character" w:styleId="916" w:customStyle="1">
    <w:name w:val="WW8Num18z5"/>
    <w:qFormat/>
  </w:style>
  <w:style w:type="character" w:styleId="917" w:customStyle="1">
    <w:name w:val="WW8Num18z6"/>
    <w:qFormat/>
  </w:style>
  <w:style w:type="character" w:styleId="918" w:customStyle="1">
    <w:name w:val="WW8Num18z7"/>
    <w:qFormat/>
  </w:style>
  <w:style w:type="character" w:styleId="919" w:customStyle="1">
    <w:name w:val="WW8Num18z8"/>
    <w:qFormat/>
  </w:style>
  <w:style w:type="character" w:styleId="920" w:customStyle="1">
    <w:name w:val="WW8Num19z0"/>
    <w:qFormat/>
  </w:style>
  <w:style w:type="character" w:styleId="921" w:customStyle="1">
    <w:name w:val="WW8Num19z1"/>
    <w:qFormat/>
    <w:rPr>
      <w:color w:val="000000"/>
    </w:rPr>
  </w:style>
  <w:style w:type="character" w:styleId="922" w:customStyle="1">
    <w:name w:val="WW8Num19z2"/>
    <w:qFormat/>
    <w:rPr>
      <w:b w:val="0"/>
    </w:rPr>
  </w:style>
  <w:style w:type="character" w:styleId="923" w:customStyle="1">
    <w:name w:val="WW8Num20z0"/>
    <w:qFormat/>
  </w:style>
  <w:style w:type="character" w:styleId="924" w:customStyle="1">
    <w:name w:val="WW8Num20z1"/>
    <w:qFormat/>
    <w:rPr>
      <w:rFonts w:ascii="Times New Roman" w:hAnsi="Times New Roman" w:cs="Times New Roman"/>
      <w:b w:val="0"/>
      <w:sz w:val="26"/>
      <w:szCs w:val="26"/>
    </w:rPr>
  </w:style>
  <w:style w:type="character" w:styleId="925" w:customStyle="1">
    <w:name w:val="WW8Num20z2"/>
    <w:qFormat/>
    <w:rPr>
      <w:b w:val="0"/>
    </w:rPr>
  </w:style>
  <w:style w:type="character" w:styleId="926" w:customStyle="1">
    <w:name w:val="WW8Num21z0"/>
    <w:qFormat/>
    <w:rPr>
      <w:sz w:val="24"/>
      <w:szCs w:val="26"/>
    </w:rPr>
  </w:style>
  <w:style w:type="character" w:styleId="927" w:customStyle="1">
    <w:name w:val="WW8Num21z1"/>
    <w:qFormat/>
  </w:style>
  <w:style w:type="character" w:styleId="928" w:customStyle="1">
    <w:name w:val="WW8Num21z2"/>
    <w:qFormat/>
  </w:style>
  <w:style w:type="character" w:styleId="929" w:customStyle="1">
    <w:name w:val="WW8Num21z3"/>
    <w:qFormat/>
  </w:style>
  <w:style w:type="character" w:styleId="930" w:customStyle="1">
    <w:name w:val="WW8Num21z4"/>
    <w:qFormat/>
  </w:style>
  <w:style w:type="character" w:styleId="931" w:customStyle="1">
    <w:name w:val="WW8Num21z5"/>
    <w:qFormat/>
  </w:style>
  <w:style w:type="character" w:styleId="932" w:customStyle="1">
    <w:name w:val="WW8Num21z6"/>
    <w:qFormat/>
  </w:style>
  <w:style w:type="character" w:styleId="933" w:customStyle="1">
    <w:name w:val="WW8Num21z7"/>
    <w:qFormat/>
  </w:style>
  <w:style w:type="character" w:styleId="934" w:customStyle="1">
    <w:name w:val="WW8Num21z8"/>
    <w:qFormat/>
  </w:style>
  <w:style w:type="character" w:styleId="935" w:customStyle="1">
    <w:name w:val="WW8Num22z0"/>
    <w:qFormat/>
    <w:rPr>
      <w:b/>
      <w:sz w:val="28"/>
      <w:szCs w:val="28"/>
    </w:rPr>
  </w:style>
  <w:style w:type="character" w:styleId="936" w:customStyle="1">
    <w:name w:val="WW8Num22z1"/>
    <w:qFormat/>
    <w:rPr>
      <w:b w:val="0"/>
      <w:sz w:val="28"/>
      <w:szCs w:val="28"/>
    </w:rPr>
  </w:style>
  <w:style w:type="character" w:styleId="937" w:customStyle="1">
    <w:name w:val="WW8Num22z2"/>
    <w:qFormat/>
    <w:rPr>
      <w:sz w:val="28"/>
      <w:szCs w:val="28"/>
    </w:rPr>
  </w:style>
  <w:style w:type="character" w:styleId="938" w:customStyle="1">
    <w:name w:val="WW8Num22z3"/>
    <w:qFormat/>
  </w:style>
  <w:style w:type="character" w:styleId="939" w:customStyle="1">
    <w:name w:val="WW8Num22z4"/>
    <w:qFormat/>
  </w:style>
  <w:style w:type="character" w:styleId="940" w:customStyle="1">
    <w:name w:val="WW8Num22z5"/>
    <w:qFormat/>
  </w:style>
  <w:style w:type="character" w:styleId="941" w:customStyle="1">
    <w:name w:val="WW8Num22z6"/>
    <w:qFormat/>
  </w:style>
  <w:style w:type="character" w:styleId="942" w:customStyle="1">
    <w:name w:val="WW8Num22z7"/>
    <w:qFormat/>
  </w:style>
  <w:style w:type="character" w:styleId="943" w:customStyle="1">
    <w:name w:val="WW8Num22z8"/>
    <w:qFormat/>
  </w:style>
  <w:style w:type="character" w:styleId="944" w:customStyle="1">
    <w:name w:val="WW8Num23z0"/>
    <w:qFormat/>
  </w:style>
  <w:style w:type="character" w:styleId="945" w:customStyle="1">
    <w:name w:val="WW8Num23z1"/>
    <w:qFormat/>
    <w:rPr>
      <w:rFonts w:ascii="Times New Roman" w:hAnsi="Times New Roman" w:cs="Times New Roman"/>
      <w:b w:val="0"/>
      <w:sz w:val="26"/>
      <w:szCs w:val="26"/>
    </w:rPr>
  </w:style>
  <w:style w:type="character" w:styleId="946" w:customStyle="1">
    <w:name w:val="WW8Num23z2"/>
    <w:qFormat/>
    <w:rPr>
      <w:b w:val="0"/>
    </w:rPr>
  </w:style>
  <w:style w:type="character" w:styleId="947" w:customStyle="1">
    <w:name w:val="WW8Num24z0"/>
    <w:qFormat/>
  </w:style>
  <w:style w:type="character" w:styleId="948" w:customStyle="1">
    <w:name w:val="WW8Num24z1"/>
    <w:qFormat/>
    <w:rPr>
      <w:b w:val="0"/>
    </w:rPr>
  </w:style>
  <w:style w:type="character" w:styleId="949" w:customStyle="1">
    <w:name w:val="WW8Num25z0"/>
    <w:qFormat/>
  </w:style>
  <w:style w:type="character" w:styleId="950" w:customStyle="1">
    <w:name w:val="WW8Num26z0"/>
    <w:qFormat/>
  </w:style>
  <w:style w:type="character" w:styleId="951" w:customStyle="1">
    <w:name w:val="WW8Num26z1"/>
    <w:qFormat/>
  </w:style>
  <w:style w:type="character" w:styleId="952" w:customStyle="1">
    <w:name w:val="WW8Num26z2"/>
    <w:qFormat/>
  </w:style>
  <w:style w:type="character" w:styleId="953" w:customStyle="1">
    <w:name w:val="WW8Num26z3"/>
    <w:qFormat/>
  </w:style>
  <w:style w:type="character" w:styleId="954" w:customStyle="1">
    <w:name w:val="WW8Num26z4"/>
    <w:qFormat/>
  </w:style>
  <w:style w:type="character" w:styleId="955" w:customStyle="1">
    <w:name w:val="WW8Num26z5"/>
    <w:qFormat/>
  </w:style>
  <w:style w:type="character" w:styleId="956" w:customStyle="1">
    <w:name w:val="WW8Num26z6"/>
    <w:qFormat/>
  </w:style>
  <w:style w:type="character" w:styleId="957" w:customStyle="1">
    <w:name w:val="WW8Num26z7"/>
    <w:qFormat/>
  </w:style>
  <w:style w:type="character" w:styleId="958" w:customStyle="1">
    <w:name w:val="WW8Num26z8"/>
    <w:qFormat/>
  </w:style>
  <w:style w:type="character" w:styleId="959" w:customStyle="1">
    <w:name w:val="WW8Num27z0"/>
    <w:qFormat/>
  </w:style>
  <w:style w:type="character" w:styleId="960" w:customStyle="1">
    <w:name w:val="WW8Num27z1"/>
    <w:qFormat/>
  </w:style>
  <w:style w:type="character" w:styleId="961" w:customStyle="1">
    <w:name w:val="WW8Num27z2"/>
    <w:qFormat/>
  </w:style>
  <w:style w:type="character" w:styleId="962" w:customStyle="1">
    <w:name w:val="WW8Num27z3"/>
    <w:qFormat/>
  </w:style>
  <w:style w:type="character" w:styleId="963" w:customStyle="1">
    <w:name w:val="WW8Num27z4"/>
    <w:qFormat/>
  </w:style>
  <w:style w:type="character" w:styleId="964" w:customStyle="1">
    <w:name w:val="WW8Num27z5"/>
    <w:qFormat/>
  </w:style>
  <w:style w:type="character" w:styleId="965" w:customStyle="1">
    <w:name w:val="WW8Num27z6"/>
    <w:qFormat/>
  </w:style>
  <w:style w:type="character" w:styleId="966" w:customStyle="1">
    <w:name w:val="WW8Num27z7"/>
    <w:qFormat/>
  </w:style>
  <w:style w:type="character" w:styleId="967" w:customStyle="1">
    <w:name w:val="WW8Num27z8"/>
    <w:qFormat/>
  </w:style>
  <w:style w:type="character" w:styleId="968" w:customStyle="1">
    <w:name w:val="WW8Num28z0"/>
    <w:qFormat/>
    <w:rPr>
      <w:sz w:val="26"/>
      <w:szCs w:val="26"/>
    </w:rPr>
  </w:style>
  <w:style w:type="character" w:styleId="969" w:customStyle="1">
    <w:name w:val="WW8Num28z1"/>
    <w:qFormat/>
  </w:style>
  <w:style w:type="character" w:styleId="970" w:customStyle="1">
    <w:name w:val="WW8Num28z2"/>
    <w:qFormat/>
  </w:style>
  <w:style w:type="character" w:styleId="971" w:customStyle="1">
    <w:name w:val="WW8Num28z3"/>
    <w:qFormat/>
  </w:style>
  <w:style w:type="character" w:styleId="972" w:customStyle="1">
    <w:name w:val="WW8Num28z4"/>
    <w:qFormat/>
  </w:style>
  <w:style w:type="character" w:styleId="973" w:customStyle="1">
    <w:name w:val="WW8Num28z5"/>
    <w:qFormat/>
  </w:style>
  <w:style w:type="character" w:styleId="974" w:customStyle="1">
    <w:name w:val="WW8Num28z6"/>
    <w:qFormat/>
  </w:style>
  <w:style w:type="character" w:styleId="975" w:customStyle="1">
    <w:name w:val="WW8Num28z7"/>
    <w:qFormat/>
  </w:style>
  <w:style w:type="character" w:styleId="976" w:customStyle="1">
    <w:name w:val="WW8Num28z8"/>
    <w:qFormat/>
  </w:style>
  <w:style w:type="character" w:styleId="977" w:customStyle="1">
    <w:name w:val="WW8Num29z0"/>
    <w:qFormat/>
  </w:style>
  <w:style w:type="character" w:styleId="978" w:customStyle="1">
    <w:name w:val="WW8Num29z1"/>
    <w:qFormat/>
  </w:style>
  <w:style w:type="character" w:styleId="979" w:customStyle="1">
    <w:name w:val="WW8Num29z2"/>
    <w:qFormat/>
  </w:style>
  <w:style w:type="character" w:styleId="980" w:customStyle="1">
    <w:name w:val="WW8Num29z3"/>
    <w:qFormat/>
  </w:style>
  <w:style w:type="character" w:styleId="981" w:customStyle="1">
    <w:name w:val="WW8Num29z4"/>
    <w:qFormat/>
  </w:style>
  <w:style w:type="character" w:styleId="982" w:customStyle="1">
    <w:name w:val="WW8Num29z5"/>
    <w:qFormat/>
  </w:style>
  <w:style w:type="character" w:styleId="983" w:customStyle="1">
    <w:name w:val="WW8Num29z6"/>
    <w:qFormat/>
  </w:style>
  <w:style w:type="character" w:styleId="984" w:customStyle="1">
    <w:name w:val="WW8Num29z7"/>
    <w:qFormat/>
  </w:style>
  <w:style w:type="character" w:styleId="985" w:customStyle="1">
    <w:name w:val="WW8Num29z8"/>
    <w:qFormat/>
  </w:style>
  <w:style w:type="character" w:styleId="986" w:customStyle="1">
    <w:name w:val="WW8Num30z0"/>
    <w:qFormat/>
  </w:style>
  <w:style w:type="character" w:styleId="987" w:customStyle="1">
    <w:name w:val="WW8Num30z1"/>
    <w:qFormat/>
    <w:rPr>
      <w:b w:val="0"/>
    </w:rPr>
  </w:style>
  <w:style w:type="character" w:styleId="988" w:customStyle="1">
    <w:name w:val="WW8Num31z0"/>
    <w:qFormat/>
  </w:style>
  <w:style w:type="character" w:styleId="989" w:customStyle="1">
    <w:name w:val="WW8Num31z6"/>
    <w:qFormat/>
    <w:rPr>
      <w:rFonts w:ascii="Times New Roman" w:hAnsi="Times New Roman" w:cs="Times New Roman"/>
    </w:rPr>
  </w:style>
  <w:style w:type="character" w:styleId="990" w:customStyle="1">
    <w:name w:val="WW8Num32z0"/>
    <w:qFormat/>
  </w:style>
  <w:style w:type="character" w:styleId="991" w:customStyle="1">
    <w:name w:val="WW8Num32z1"/>
    <w:qFormat/>
    <w:rPr>
      <w:color w:val="000000"/>
    </w:rPr>
  </w:style>
  <w:style w:type="character" w:styleId="992" w:customStyle="1">
    <w:name w:val="WW8Num32z2"/>
    <w:qFormat/>
    <w:rPr>
      <w:b w:val="0"/>
    </w:rPr>
  </w:style>
  <w:style w:type="character" w:styleId="993" w:customStyle="1">
    <w:name w:val="WW8Num33z0"/>
    <w:qFormat/>
    <w:rPr>
      <w:b/>
      <w:sz w:val="28"/>
    </w:rPr>
  </w:style>
  <w:style w:type="character" w:styleId="994" w:customStyle="1">
    <w:name w:val="WW8Num33z1"/>
    <w:qFormat/>
  </w:style>
  <w:style w:type="character" w:styleId="995" w:customStyle="1">
    <w:name w:val="WW8Num33z2"/>
    <w:qFormat/>
  </w:style>
  <w:style w:type="character" w:styleId="996" w:customStyle="1">
    <w:name w:val="WW8Num33z3"/>
    <w:qFormat/>
  </w:style>
  <w:style w:type="character" w:styleId="997" w:customStyle="1">
    <w:name w:val="WW8Num33z4"/>
    <w:qFormat/>
  </w:style>
  <w:style w:type="character" w:styleId="998" w:customStyle="1">
    <w:name w:val="WW8Num33z5"/>
    <w:qFormat/>
  </w:style>
  <w:style w:type="character" w:styleId="999" w:customStyle="1">
    <w:name w:val="WW8Num33z6"/>
    <w:qFormat/>
  </w:style>
  <w:style w:type="character" w:styleId="1000" w:customStyle="1">
    <w:name w:val="WW8Num33z7"/>
    <w:qFormat/>
  </w:style>
  <w:style w:type="character" w:styleId="1001" w:customStyle="1">
    <w:name w:val="WW8Num33z8"/>
    <w:qFormat/>
  </w:style>
  <w:style w:type="character" w:styleId="1002" w:customStyle="1">
    <w:name w:val="WW8Num34z0"/>
    <w:qFormat/>
    <w:rPr>
      <w:rFonts w:eastAsia="Calibri"/>
    </w:rPr>
  </w:style>
  <w:style w:type="character" w:styleId="1003" w:customStyle="1">
    <w:name w:val="WW8Num34z1"/>
    <w:qFormat/>
  </w:style>
  <w:style w:type="character" w:styleId="1004" w:customStyle="1">
    <w:name w:val="WW8Num34z2"/>
    <w:qFormat/>
  </w:style>
  <w:style w:type="character" w:styleId="1005" w:customStyle="1">
    <w:name w:val="WW8Num34z3"/>
    <w:qFormat/>
  </w:style>
  <w:style w:type="character" w:styleId="1006" w:customStyle="1">
    <w:name w:val="WW8Num34z4"/>
    <w:qFormat/>
  </w:style>
  <w:style w:type="character" w:styleId="1007" w:customStyle="1">
    <w:name w:val="WW8Num34z5"/>
    <w:qFormat/>
  </w:style>
  <w:style w:type="character" w:styleId="1008" w:customStyle="1">
    <w:name w:val="WW8Num34z6"/>
    <w:qFormat/>
  </w:style>
  <w:style w:type="character" w:styleId="1009" w:customStyle="1">
    <w:name w:val="WW8Num34z7"/>
    <w:qFormat/>
  </w:style>
  <w:style w:type="character" w:styleId="1010" w:customStyle="1">
    <w:name w:val="WW8Num34z8"/>
    <w:qFormat/>
  </w:style>
  <w:style w:type="character" w:styleId="1011" w:customStyle="1">
    <w:name w:val="WW8Num35z0"/>
    <w:qFormat/>
  </w:style>
  <w:style w:type="character" w:styleId="1012" w:customStyle="1">
    <w:name w:val="WW8Num35z1"/>
    <w:qFormat/>
    <w:rPr>
      <w:color w:val="000000"/>
    </w:rPr>
  </w:style>
  <w:style w:type="character" w:styleId="1013" w:customStyle="1">
    <w:name w:val="WW8Num35z2"/>
    <w:qFormat/>
    <w:rPr>
      <w:b w:val="0"/>
    </w:rPr>
  </w:style>
  <w:style w:type="character" w:styleId="1014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1015" w:customStyle="1">
    <w:name w:val="Верхний колонтитул Знак"/>
    <w:qFormat/>
    <w:rPr>
      <w:sz w:val="24"/>
      <w:szCs w:val="24"/>
    </w:rPr>
  </w:style>
  <w:style w:type="character" w:styleId="1016">
    <w:name w:val="page number"/>
    <w:basedOn w:val="838"/>
  </w:style>
  <w:style w:type="character" w:styleId="1017" w:customStyle="1">
    <w:name w:val="Нижний колонтитул Знак"/>
    <w:qFormat/>
    <w:rPr>
      <w:sz w:val="24"/>
      <w:szCs w:val="24"/>
    </w:rPr>
  </w:style>
  <w:style w:type="character" w:styleId="1018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1019" w:customStyle="1">
    <w:name w:val="Текст сноски Знак"/>
    <w:basedOn w:val="838"/>
    <w:qFormat/>
  </w:style>
  <w:style w:type="character" w:styleId="1020" w:customStyle="1">
    <w:name w:val="Символ сноски"/>
    <w:qFormat/>
    <w:rPr>
      <w:vertAlign w:val="superscript"/>
    </w:rPr>
  </w:style>
  <w:style w:type="character" w:styleId="1021">
    <w:name w:val="annotation reference"/>
    <w:qFormat/>
    <w:rPr>
      <w:sz w:val="16"/>
      <w:szCs w:val="16"/>
    </w:rPr>
  </w:style>
  <w:style w:type="character" w:styleId="1022" w:customStyle="1">
    <w:name w:val="Текст примечания Знак"/>
    <w:basedOn w:val="838"/>
    <w:qFormat/>
  </w:style>
  <w:style w:type="character" w:styleId="1023" w:customStyle="1">
    <w:name w:val="Тема примечания Знак"/>
    <w:qFormat/>
    <w:rPr>
      <w:b/>
      <w:bCs/>
    </w:rPr>
  </w:style>
  <w:style w:type="character" w:styleId="1024" w:customStyle="1">
    <w:name w:val="Интернет-ссылка"/>
    <w:rPr>
      <w:color w:val="0000FF"/>
      <w:u w:val="single"/>
    </w:rPr>
  </w:style>
  <w:style w:type="character" w:styleId="1025" w:customStyle="1">
    <w:name w:val="Название Знак"/>
    <w:qFormat/>
    <w:rPr>
      <w:bCs/>
      <w:sz w:val="28"/>
      <w:szCs w:val="28"/>
    </w:rPr>
  </w:style>
  <w:style w:type="character" w:styleId="1026" w:customStyle="1">
    <w:name w:val="Выделение жирным"/>
    <w:qFormat/>
    <w:rPr>
      <w:sz w:val="28"/>
      <w:szCs w:val="28"/>
    </w:rPr>
  </w:style>
  <w:style w:type="character" w:styleId="1027" w:customStyle="1">
    <w:name w:val="Основной текст2"/>
    <w:qFormat/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color w:val="000000"/>
      <w:spacing w:val="2"/>
      <w:position w:val="0"/>
      <w:sz w:val="20"/>
      <w:szCs w:val="20"/>
      <w:highlight w:val="white"/>
      <w:u w:val="none"/>
      <w:vertAlign w:val="baseline"/>
      <w:lang w:val="ru-RU"/>
    </w:rPr>
  </w:style>
  <w:style w:type="character" w:styleId="1028" w:customStyle="1">
    <w:name w:val="Основной текст + 7"/>
    <w:qFormat/>
    <w:rPr>
      <w:rFonts w:ascii="Times New Roman" w:hAnsi="Times New Roman" w:cs="Times New Roman" w:eastAsia="Times New Roman"/>
      <w:b/>
      <w:bCs/>
      <w:i/>
      <w:iCs/>
      <w:caps w:val="0"/>
      <w:smallCaps w:val="0"/>
      <w:strike w:val="false"/>
      <w:color w:val="000000"/>
      <w:spacing w:val="-1"/>
      <w:position w:val="0"/>
      <w:sz w:val="15"/>
      <w:szCs w:val="15"/>
      <w:highlight w:val="white"/>
      <w:u w:val="none"/>
      <w:vertAlign w:val="baseline"/>
      <w:lang w:val="ru-RU"/>
    </w:rPr>
  </w:style>
  <w:style w:type="character" w:styleId="1029" w:customStyle="1">
    <w:name w:val="Основной текст + Курсив;Интервал 0 pt"/>
    <w:qFormat/>
    <w:rPr>
      <w:rFonts w:ascii="Times New Roman" w:hAnsi="Times New Roman" w:cs="Times New Roman" w:eastAsia="Times New Roman"/>
      <w:b w:val="0"/>
      <w:bCs w:val="0"/>
      <w:i/>
      <w:iCs/>
      <w:caps w:val="0"/>
      <w:smallCaps w:val="0"/>
      <w:strike w:val="false"/>
      <w:color w:val="000000"/>
      <w:spacing w:val="-4"/>
      <w:position w:val="0"/>
      <w:sz w:val="20"/>
      <w:szCs w:val="20"/>
      <w:highlight w:val="white"/>
      <w:u w:val="none"/>
      <w:vertAlign w:val="baseline"/>
      <w:lang w:val="ru-RU"/>
    </w:rPr>
  </w:style>
  <w:style w:type="character" w:styleId="1030" w:customStyle="1">
    <w:name w:val="Привязка сноски"/>
    <w:rPr>
      <w:vertAlign w:val="superscript"/>
    </w:rPr>
  </w:style>
  <w:style w:type="character" w:styleId="1031" w:customStyle="1">
    <w:name w:val="Heading 1 Char"/>
    <w:qFormat/>
    <w:rPr>
      <w:rFonts w:ascii="Arial" w:hAnsi="Arial" w:cs="Arial" w:eastAsia="Arial"/>
      <w:sz w:val="40"/>
      <w:szCs w:val="40"/>
    </w:rPr>
  </w:style>
  <w:style w:type="character" w:styleId="1032" w:customStyle="1">
    <w:name w:val="Heading 2 Char"/>
    <w:qFormat/>
    <w:rPr>
      <w:rFonts w:ascii="Arial" w:hAnsi="Arial" w:cs="Arial" w:eastAsia="Arial"/>
      <w:sz w:val="34"/>
    </w:rPr>
  </w:style>
  <w:style w:type="character" w:styleId="1033" w:customStyle="1">
    <w:name w:val="Heading 3 Char"/>
    <w:qFormat/>
    <w:rPr>
      <w:rFonts w:ascii="Arial" w:hAnsi="Arial" w:cs="Arial" w:eastAsia="Arial"/>
      <w:sz w:val="30"/>
      <w:szCs w:val="30"/>
    </w:rPr>
  </w:style>
  <w:style w:type="character" w:styleId="1034" w:customStyle="1">
    <w:name w:val="Heading 4 Char"/>
    <w:qFormat/>
    <w:rPr>
      <w:rFonts w:ascii="Arial" w:hAnsi="Arial" w:cs="Arial" w:eastAsia="Arial"/>
      <w:b/>
      <w:bCs/>
      <w:sz w:val="26"/>
      <w:szCs w:val="26"/>
    </w:rPr>
  </w:style>
  <w:style w:type="character" w:styleId="1035" w:customStyle="1">
    <w:name w:val="Heading 5 Char"/>
    <w:qFormat/>
    <w:rPr>
      <w:rFonts w:ascii="Arial" w:hAnsi="Arial" w:cs="Arial" w:eastAsia="Arial"/>
      <w:b/>
      <w:bCs/>
      <w:sz w:val="24"/>
      <w:szCs w:val="24"/>
    </w:rPr>
  </w:style>
  <w:style w:type="character" w:styleId="1036" w:customStyle="1">
    <w:name w:val="Heading 6 Char"/>
    <w:qFormat/>
    <w:rPr>
      <w:rFonts w:ascii="Arial" w:hAnsi="Arial" w:cs="Arial" w:eastAsia="Arial"/>
      <w:b/>
      <w:bCs/>
      <w:sz w:val="22"/>
      <w:szCs w:val="22"/>
    </w:rPr>
  </w:style>
  <w:style w:type="character" w:styleId="1037" w:customStyle="1">
    <w:name w:val="Heading 7 Char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1038" w:customStyle="1">
    <w:name w:val="Heading 8 Char"/>
    <w:qFormat/>
    <w:rPr>
      <w:rFonts w:ascii="Arial" w:hAnsi="Arial" w:cs="Arial" w:eastAsia="Arial"/>
      <w:i/>
      <w:iCs/>
      <w:sz w:val="22"/>
      <w:szCs w:val="22"/>
    </w:rPr>
  </w:style>
  <w:style w:type="character" w:styleId="1039" w:customStyle="1">
    <w:name w:val="Heading 9 Char"/>
    <w:qFormat/>
    <w:rPr>
      <w:rFonts w:ascii="Arial" w:hAnsi="Arial" w:cs="Arial" w:eastAsia="Arial"/>
      <w:i/>
      <w:iCs/>
      <w:sz w:val="21"/>
      <w:szCs w:val="21"/>
    </w:rPr>
  </w:style>
  <w:style w:type="character" w:styleId="1040" w:customStyle="1">
    <w:name w:val="Title Char"/>
    <w:qFormat/>
    <w:rPr>
      <w:sz w:val="48"/>
      <w:szCs w:val="48"/>
    </w:rPr>
  </w:style>
  <w:style w:type="character" w:styleId="1041" w:customStyle="1">
    <w:name w:val="Subtitle Char"/>
    <w:qFormat/>
    <w:rPr>
      <w:sz w:val="24"/>
      <w:szCs w:val="24"/>
    </w:rPr>
  </w:style>
  <w:style w:type="character" w:styleId="1042" w:customStyle="1">
    <w:name w:val="Quote Char"/>
    <w:qFormat/>
    <w:rPr>
      <w:i/>
    </w:rPr>
  </w:style>
  <w:style w:type="character" w:styleId="1043" w:customStyle="1">
    <w:name w:val="Intense Quote Char"/>
    <w:qFormat/>
    <w:rPr>
      <w:i/>
    </w:rPr>
  </w:style>
  <w:style w:type="character" w:styleId="1044" w:customStyle="1">
    <w:name w:val="Header Char"/>
    <w:qFormat/>
  </w:style>
  <w:style w:type="character" w:styleId="1045" w:customStyle="1">
    <w:name w:val="Footer Char"/>
    <w:qFormat/>
  </w:style>
  <w:style w:type="character" w:styleId="1046" w:customStyle="1">
    <w:name w:val="Footnote Text Char"/>
    <w:qFormat/>
    <w:rPr>
      <w:sz w:val="18"/>
    </w:rPr>
  </w:style>
  <w:style w:type="character" w:styleId="1047" w:customStyle="1">
    <w:name w:val="Footnote Characters"/>
    <w:qFormat/>
    <w:rPr>
      <w:vertAlign w:val="superscript"/>
    </w:rPr>
  </w:style>
  <w:style w:type="character" w:styleId="1048" w:customStyle="1">
    <w:name w:val="Absatz-Standardschriftart"/>
    <w:qFormat/>
  </w:style>
  <w:style w:type="character" w:styleId="1049" w:customStyle="1">
    <w:name w:val="Основной шрифт абзаца1"/>
    <w:qFormat/>
  </w:style>
  <w:style w:type="character" w:styleId="1050" w:customStyle="1">
    <w:name w:val="WW8Num2z8"/>
    <w:qFormat/>
  </w:style>
  <w:style w:type="character" w:styleId="1051" w:customStyle="1">
    <w:name w:val="WW8Num2z7"/>
    <w:qFormat/>
  </w:style>
  <w:style w:type="character" w:styleId="1052" w:customStyle="1">
    <w:name w:val="WW8Num2z6"/>
    <w:qFormat/>
  </w:style>
  <w:style w:type="character" w:styleId="1053" w:customStyle="1">
    <w:name w:val="WW8Num2z5"/>
    <w:qFormat/>
  </w:style>
  <w:style w:type="character" w:styleId="1054" w:customStyle="1">
    <w:name w:val="WW8Num2z4"/>
    <w:qFormat/>
  </w:style>
  <w:style w:type="character" w:styleId="1055" w:customStyle="1">
    <w:name w:val="WW8Num2z3"/>
    <w:qFormat/>
  </w:style>
  <w:style w:type="character" w:styleId="1056" w:customStyle="1">
    <w:name w:val="WW8Num1z8"/>
    <w:qFormat/>
  </w:style>
  <w:style w:type="character" w:styleId="1057" w:customStyle="1">
    <w:name w:val="WW8Num1z7"/>
    <w:qFormat/>
  </w:style>
  <w:style w:type="character" w:styleId="1058" w:customStyle="1">
    <w:name w:val="WW8Num1z6"/>
    <w:qFormat/>
  </w:style>
  <w:style w:type="character" w:styleId="1059" w:customStyle="1">
    <w:name w:val="WW8Num1z5"/>
    <w:qFormat/>
  </w:style>
  <w:style w:type="character" w:styleId="1060" w:customStyle="1">
    <w:name w:val="WW8Num1z4"/>
    <w:qFormat/>
  </w:style>
  <w:style w:type="character" w:styleId="1061" w:customStyle="1">
    <w:name w:val="WW8Num1z3"/>
    <w:qFormat/>
  </w:style>
  <w:style w:type="paragraph" w:styleId="1062">
    <w:name w:val="Title"/>
    <w:next w:val="1063"/>
    <w:qFormat/>
    <w:pPr>
      <w:contextualSpacing/>
      <w:spacing w:before="300" w:after="200"/>
      <w:shd w:val="clear" w:color="auto" w:fill="ffffff"/>
    </w:pPr>
    <w:rPr>
      <w:rFonts w:ascii="Times New Roman" w:hAnsi="Times New Roman" w:cs="Times New Roman" w:eastAsia="Times New Roman"/>
      <w:sz w:val="48"/>
      <w:szCs w:val="48"/>
      <w:lang w:bidi="en-US" w:eastAsia="en-US"/>
    </w:rPr>
  </w:style>
  <w:style w:type="paragraph" w:styleId="1063">
    <w:name w:val="Body Text"/>
    <w:basedOn w:val="828"/>
    <w:pPr>
      <w:spacing w:after="140" w:line="276" w:lineRule="auto"/>
    </w:pPr>
  </w:style>
  <w:style w:type="paragraph" w:styleId="1064">
    <w:name w:val="List"/>
    <w:basedOn w:val="1063"/>
    <w:rPr>
      <w:rFonts w:cs="Arial"/>
    </w:rPr>
  </w:style>
  <w:style w:type="paragraph" w:styleId="1065">
    <w:name w:val="Caption"/>
    <w:basedOn w:val="828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066">
    <w:name w:val="index heading"/>
    <w:basedOn w:val="828"/>
    <w:qFormat/>
    <w:pPr>
      <w:suppressLineNumbers/>
    </w:pPr>
    <w:rPr>
      <w:rFonts w:cs="Arial"/>
    </w:rPr>
  </w:style>
  <w:style w:type="paragraph" w:styleId="1067" w:customStyle="1">
    <w:name w:val="Верхний и нижний колонтитулы"/>
    <w:basedOn w:val="828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068">
    <w:name w:val="Header"/>
    <w:basedOn w:val="828"/>
    <w:pPr>
      <w:tabs>
        <w:tab w:val="center" w:pos="4677" w:leader="none"/>
        <w:tab w:val="right" w:pos="9355" w:leader="none"/>
      </w:tabs>
    </w:pPr>
  </w:style>
  <w:style w:type="paragraph" w:styleId="1069">
    <w:name w:val="Footer"/>
    <w:basedOn w:val="828"/>
    <w:pPr>
      <w:tabs>
        <w:tab w:val="center" w:pos="4677" w:leader="none"/>
        <w:tab w:val="right" w:pos="9355" w:leader="none"/>
      </w:tabs>
    </w:pPr>
  </w:style>
  <w:style w:type="paragraph" w:styleId="1070">
    <w:name w:val="Balloon Text"/>
    <w:basedOn w:val="828"/>
    <w:qFormat/>
    <w:rPr>
      <w:rFonts w:ascii="Tahoma" w:hAnsi="Tahoma" w:cs="Tahoma"/>
      <w:sz w:val="16"/>
      <w:szCs w:val="16"/>
    </w:rPr>
  </w:style>
  <w:style w:type="paragraph" w:styleId="1071">
    <w:name w:val="footnote text"/>
    <w:basedOn w:val="828"/>
    <w:rPr>
      <w:sz w:val="20"/>
      <w:szCs w:val="20"/>
    </w:rPr>
  </w:style>
  <w:style w:type="paragraph" w:styleId="1072" w:customStyle="1">
    <w:name w:val="Char"/>
    <w:basedOn w:val="828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073">
    <w:name w:val="annotation text"/>
    <w:basedOn w:val="828"/>
    <w:qFormat/>
    <w:rPr>
      <w:sz w:val="20"/>
      <w:szCs w:val="20"/>
    </w:rPr>
  </w:style>
  <w:style w:type="paragraph" w:styleId="1074">
    <w:name w:val="annotation subject"/>
    <w:basedOn w:val="1073"/>
    <w:next w:val="1073"/>
    <w:qFormat/>
    <w:rPr>
      <w:b/>
      <w:bCs/>
    </w:rPr>
  </w:style>
  <w:style w:type="paragraph" w:styleId="1075" w:customStyle="1">
    <w:name w:val="Название1"/>
    <w:basedOn w:val="1062"/>
    <w:qFormat/>
    <w:pPr>
      <w:jc w:val="center"/>
    </w:pPr>
    <w:rPr>
      <w:rFonts w:ascii="Cambria" w:hAnsi="Cambria" w:cs="Cambria"/>
      <w:b/>
    </w:rPr>
  </w:style>
  <w:style w:type="paragraph" w:styleId="1076">
    <w:name w:val="Document Map"/>
    <w:basedOn w:val="828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77" w:customStyle="1">
    <w:name w:val="Нумерация"/>
    <w:basedOn w:val="828"/>
    <w:qFormat/>
    <w:pPr>
      <w:jc w:val="both"/>
    </w:pPr>
    <w:rPr>
      <w:sz w:val="26"/>
    </w:rPr>
  </w:style>
  <w:style w:type="paragraph" w:styleId="1078" w:customStyle="1">
    <w:name w:val="ConsPlusNormal"/>
    <w:qFormat/>
    <w:rPr>
      <w:rFonts w:ascii="Times New Roman" w:hAnsi="Times New Roman" w:cs="Times New Roman" w:eastAsia="Times New Roman"/>
      <w:sz w:val="26"/>
      <w:szCs w:val="26"/>
      <w:lang w:bidi="ar-SA"/>
    </w:rPr>
  </w:style>
  <w:style w:type="paragraph" w:styleId="1079" w:customStyle="1">
    <w:name w:val="ConsPlusNonformat"/>
    <w:qFormat/>
    <w:pPr>
      <w:widowControl w:val="off"/>
    </w:pPr>
    <w:rPr>
      <w:rFonts w:ascii="Courier New" w:hAnsi="Courier New" w:cs="Courier New" w:eastAsia="Times New Roman"/>
      <w:szCs w:val="20"/>
      <w:lang w:bidi="ar-SA"/>
    </w:rPr>
  </w:style>
  <w:style w:type="paragraph" w:styleId="1080" w:customStyle="1">
    <w:name w:val="Основной текст3"/>
    <w:basedOn w:val="828"/>
    <w:qFormat/>
    <w:pPr>
      <w:jc w:val="center"/>
      <w:spacing w:after="240" w:line="250" w:lineRule="exact"/>
    </w:pPr>
    <w:rPr>
      <w:color w:val="000000"/>
      <w:spacing w:val="2"/>
      <w:sz w:val="20"/>
      <w:szCs w:val="20"/>
    </w:rPr>
  </w:style>
  <w:style w:type="paragraph" w:styleId="1081">
    <w:name w:val="List Paragraph"/>
    <w:basedOn w:val="828"/>
    <w:qFormat/>
    <w:pPr>
      <w:contextualSpacing/>
      <w:ind w:left="720"/>
    </w:pPr>
  </w:style>
  <w:style w:type="paragraph" w:styleId="1082" w:customStyle="1">
    <w:name w:val="Содержимое таблицы"/>
    <w:basedOn w:val="828"/>
    <w:qFormat/>
    <w:pPr>
      <w:suppressLineNumbers/>
    </w:pPr>
  </w:style>
  <w:style w:type="paragraph" w:styleId="1083" w:customStyle="1">
    <w:name w:val="Заголовок таблицы"/>
    <w:basedOn w:val="1082"/>
    <w:qFormat/>
    <w:pPr>
      <w:jc w:val="center"/>
    </w:pPr>
    <w:rPr>
      <w:b/>
      <w:bCs/>
    </w:rPr>
  </w:style>
  <w:style w:type="paragraph" w:styleId="1084" w:customStyle="1">
    <w:name w:val="Содержимое врезки"/>
    <w:basedOn w:val="828"/>
    <w:qFormat/>
  </w:style>
  <w:style w:type="paragraph" w:styleId="1085" w:customStyle="1">
    <w:name w:val="ConsPlusTitle"/>
    <w:qFormat/>
    <w:pPr>
      <w:widowControl w:val="off"/>
    </w:pPr>
    <w:rPr>
      <w:rFonts w:ascii="Calibri" w:hAnsi="Calibri" w:cs="Calibri" w:eastAsia="Times New Roman"/>
      <w:b/>
      <w:sz w:val="22"/>
      <w:szCs w:val="20"/>
      <w:lang w:bidi="ar-SA"/>
    </w:rPr>
  </w:style>
  <w:style w:type="paragraph" w:styleId="1086">
    <w:name w:val="Normal (Web)"/>
    <w:basedOn w:val="828"/>
    <w:qFormat/>
    <w:pPr>
      <w:spacing w:before="280" w:after="280"/>
      <w:widowControl/>
    </w:pPr>
    <w:rPr>
      <w:rFonts w:ascii="Times New Roman" w:hAnsi="Times New Roman"/>
      <w:sz w:val="24"/>
      <w:szCs w:val="24"/>
    </w:rPr>
  </w:style>
  <w:style w:type="paragraph" w:styleId="1087">
    <w:name w:val="No Spacing"/>
    <w:qFormat/>
    <w:pPr>
      <w:shd w:val="clear" w:color="auto" w:fill="ffffff"/>
    </w:pPr>
    <w:rPr>
      <w:rFonts w:ascii="Times New Roman" w:hAnsi="Times New Roman" w:cs="Times New Roman" w:eastAsia="Times New Roman"/>
      <w:szCs w:val="22"/>
      <w:lang w:bidi="en-US" w:eastAsia="en-US"/>
    </w:rPr>
  </w:style>
  <w:style w:type="paragraph" w:styleId="1088">
    <w:name w:val="Subtitle"/>
    <w:next w:val="1063"/>
    <w:qFormat/>
    <w:pPr>
      <w:spacing w:before="200" w:after="200"/>
      <w:shd w:val="clear" w:color="auto" w:fill="ffffff"/>
    </w:pPr>
    <w:rPr>
      <w:rFonts w:ascii="Times New Roman" w:hAnsi="Times New Roman" w:cs="Times New Roman" w:eastAsia="Times New Roman"/>
      <w:sz w:val="24"/>
      <w:lang w:bidi="en-US" w:eastAsia="en-US"/>
    </w:rPr>
  </w:style>
  <w:style w:type="paragraph" w:styleId="1089">
    <w:name w:val="Quote"/>
    <w:qFormat/>
    <w:pPr>
      <w:ind w:left="720" w:right="720"/>
      <w:shd w:val="clear" w:color="auto" w:fill="ffffff"/>
    </w:pPr>
    <w:rPr>
      <w:rFonts w:ascii="Times New Roman" w:hAnsi="Times New Roman" w:cs="Times New Roman" w:eastAsia="Times New Roman"/>
      <w:i/>
      <w:szCs w:val="22"/>
      <w:lang w:bidi="en-US" w:eastAsia="en-US"/>
    </w:rPr>
  </w:style>
  <w:style w:type="paragraph" w:styleId="1090">
    <w:name w:val="Intense Quote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Times New Roman" w:hAnsi="Times New Roman" w:cs="Times New Roman" w:eastAsia="Times New Roman"/>
      <w:i/>
      <w:szCs w:val="22"/>
      <w:lang w:bidi="en-US" w:eastAsia="en-US"/>
    </w:rPr>
  </w:style>
  <w:style w:type="paragraph" w:styleId="1091">
    <w:name w:val="toc 1"/>
    <w:pPr>
      <w:spacing w:after="57"/>
      <w:shd w:val="clear" w:color="auto" w:fill="ffffff"/>
    </w:pPr>
    <w:rPr>
      <w:rFonts w:ascii="Times New Roman" w:hAnsi="Times New Roman" w:cs="Times New Roman" w:eastAsia="Times New Roman"/>
      <w:szCs w:val="22"/>
      <w:lang w:bidi="en-US" w:eastAsia="en-US"/>
    </w:rPr>
  </w:style>
  <w:style w:type="paragraph" w:styleId="1092">
    <w:name w:val="toc 2"/>
    <w:pPr>
      <w:ind w:left="283"/>
      <w:spacing w:after="57"/>
      <w:shd w:val="clear" w:color="auto" w:fill="ffffff"/>
    </w:pPr>
    <w:rPr>
      <w:rFonts w:ascii="Times New Roman" w:hAnsi="Times New Roman" w:cs="Times New Roman" w:eastAsia="Times New Roman"/>
      <w:szCs w:val="22"/>
      <w:lang w:bidi="en-US" w:eastAsia="en-US"/>
    </w:rPr>
  </w:style>
  <w:style w:type="paragraph" w:styleId="1093">
    <w:name w:val="toc 3"/>
    <w:pPr>
      <w:ind w:left="567"/>
      <w:spacing w:after="57"/>
      <w:shd w:val="clear" w:color="auto" w:fill="ffffff"/>
    </w:pPr>
    <w:rPr>
      <w:rFonts w:ascii="Times New Roman" w:hAnsi="Times New Roman" w:cs="Times New Roman" w:eastAsia="Times New Roman"/>
      <w:szCs w:val="22"/>
      <w:lang w:bidi="en-US" w:eastAsia="en-US"/>
    </w:rPr>
  </w:style>
  <w:style w:type="paragraph" w:styleId="1094">
    <w:name w:val="toc 4"/>
    <w:pPr>
      <w:ind w:left="850"/>
      <w:spacing w:after="57"/>
      <w:shd w:val="clear" w:color="auto" w:fill="ffffff"/>
    </w:pPr>
    <w:rPr>
      <w:rFonts w:ascii="Times New Roman" w:hAnsi="Times New Roman" w:cs="Times New Roman" w:eastAsia="Times New Roman"/>
      <w:szCs w:val="22"/>
      <w:lang w:bidi="en-US" w:eastAsia="en-US"/>
    </w:rPr>
  </w:style>
  <w:style w:type="paragraph" w:styleId="1095">
    <w:name w:val="toc 5"/>
    <w:pPr>
      <w:ind w:left="1134"/>
      <w:spacing w:after="57"/>
      <w:shd w:val="clear" w:color="auto" w:fill="ffffff"/>
    </w:pPr>
    <w:rPr>
      <w:rFonts w:ascii="Times New Roman" w:hAnsi="Times New Roman" w:cs="Times New Roman" w:eastAsia="Times New Roman"/>
      <w:szCs w:val="22"/>
      <w:lang w:bidi="en-US" w:eastAsia="en-US"/>
    </w:rPr>
  </w:style>
  <w:style w:type="paragraph" w:styleId="1096">
    <w:name w:val="toc 6"/>
    <w:pPr>
      <w:ind w:left="1417"/>
      <w:spacing w:after="57"/>
      <w:shd w:val="clear" w:color="auto" w:fill="ffffff"/>
    </w:pPr>
    <w:rPr>
      <w:rFonts w:ascii="Times New Roman" w:hAnsi="Times New Roman" w:cs="Times New Roman" w:eastAsia="Times New Roman"/>
      <w:szCs w:val="22"/>
      <w:lang w:bidi="en-US" w:eastAsia="en-US"/>
    </w:rPr>
  </w:style>
  <w:style w:type="paragraph" w:styleId="1097">
    <w:name w:val="toc 7"/>
    <w:pPr>
      <w:ind w:left="1701"/>
      <w:spacing w:after="57"/>
      <w:shd w:val="clear" w:color="auto" w:fill="ffffff"/>
    </w:pPr>
    <w:rPr>
      <w:rFonts w:ascii="Times New Roman" w:hAnsi="Times New Roman" w:cs="Times New Roman" w:eastAsia="Times New Roman"/>
      <w:szCs w:val="22"/>
      <w:lang w:bidi="en-US" w:eastAsia="en-US"/>
    </w:rPr>
  </w:style>
  <w:style w:type="paragraph" w:styleId="1098">
    <w:name w:val="toc 8"/>
    <w:pPr>
      <w:ind w:left="1984"/>
      <w:spacing w:after="57"/>
      <w:shd w:val="clear" w:color="auto" w:fill="ffffff"/>
    </w:pPr>
    <w:rPr>
      <w:rFonts w:ascii="Times New Roman" w:hAnsi="Times New Roman" w:cs="Times New Roman" w:eastAsia="Times New Roman"/>
      <w:szCs w:val="22"/>
      <w:lang w:bidi="en-US" w:eastAsia="en-US"/>
    </w:rPr>
  </w:style>
  <w:style w:type="paragraph" w:styleId="1099">
    <w:name w:val="toc 9"/>
    <w:pPr>
      <w:ind w:left="2268"/>
      <w:spacing w:after="57"/>
      <w:shd w:val="clear" w:color="auto" w:fill="ffffff"/>
    </w:pPr>
    <w:rPr>
      <w:rFonts w:ascii="Times New Roman" w:hAnsi="Times New Roman" w:cs="Times New Roman" w:eastAsia="Times New Roman"/>
      <w:szCs w:val="22"/>
      <w:lang w:bidi="en-US" w:eastAsia="en-US"/>
    </w:rPr>
  </w:style>
  <w:style w:type="paragraph" w:styleId="1100">
    <w:name w:val="TOC Heading"/>
    <w:qFormat/>
    <w:pPr>
      <w:shd w:val="clear" w:color="auto" w:fill="ffffff"/>
    </w:pPr>
    <w:rPr>
      <w:rFonts w:ascii="Times New Roman" w:hAnsi="Times New Roman" w:cs="Times New Roman" w:eastAsia="Times New Roman"/>
      <w:szCs w:val="22"/>
      <w:lang w:bidi="en-US" w:eastAsia="en-US"/>
    </w:rPr>
  </w:style>
  <w:style w:type="paragraph" w:styleId="1101" w:customStyle="1">
    <w:name w:val="Указатель1"/>
    <w:basedOn w:val="828"/>
    <w:qFormat/>
  </w:style>
  <w:style w:type="paragraph" w:styleId="1102">
    <w:name w:val="Body Text Indent 2"/>
    <w:basedOn w:val="828"/>
    <w:qFormat/>
    <w:pPr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1103" w:customStyle="1">
    <w:name w:val="WW8Num1"/>
    <w:qFormat/>
  </w:style>
  <w:style w:type="numbering" w:styleId="1104" w:customStyle="1">
    <w:name w:val="WW8Num2"/>
    <w:qFormat/>
  </w:style>
  <w:style w:type="numbering" w:styleId="1105" w:customStyle="1">
    <w:name w:val="WW8Num3"/>
    <w:qFormat/>
  </w:style>
  <w:style w:type="numbering" w:styleId="1106" w:customStyle="1">
    <w:name w:val="WW8Num4"/>
    <w:qFormat/>
  </w:style>
  <w:style w:type="numbering" w:styleId="1107" w:customStyle="1">
    <w:name w:val="WW8Num5"/>
    <w:qFormat/>
  </w:style>
  <w:style w:type="numbering" w:styleId="1108" w:customStyle="1">
    <w:name w:val="WW8Num6"/>
    <w:qFormat/>
  </w:style>
  <w:style w:type="numbering" w:styleId="1109" w:customStyle="1">
    <w:name w:val="WW8Num7"/>
    <w:qFormat/>
  </w:style>
  <w:style w:type="numbering" w:styleId="1110" w:customStyle="1">
    <w:name w:val="WW8Num8"/>
    <w:qFormat/>
  </w:style>
  <w:style w:type="numbering" w:styleId="1111" w:customStyle="1">
    <w:name w:val="WW8Num9"/>
    <w:qFormat/>
  </w:style>
  <w:style w:type="numbering" w:styleId="1112" w:customStyle="1">
    <w:name w:val="WW8Num10"/>
    <w:qFormat/>
  </w:style>
  <w:style w:type="numbering" w:styleId="1113" w:customStyle="1">
    <w:name w:val="WW8Num11"/>
    <w:qFormat/>
  </w:style>
  <w:style w:type="numbering" w:styleId="1114" w:customStyle="1">
    <w:name w:val="WW8Num12"/>
    <w:qFormat/>
  </w:style>
  <w:style w:type="numbering" w:styleId="1115" w:customStyle="1">
    <w:name w:val="WW8Num13"/>
    <w:qFormat/>
  </w:style>
  <w:style w:type="numbering" w:styleId="1116" w:customStyle="1">
    <w:name w:val="WW8Num14"/>
    <w:qFormat/>
  </w:style>
  <w:style w:type="numbering" w:styleId="1117" w:customStyle="1">
    <w:name w:val="WW8Num15"/>
    <w:qFormat/>
  </w:style>
  <w:style w:type="numbering" w:styleId="1118" w:customStyle="1">
    <w:name w:val="WW8Num16"/>
    <w:qFormat/>
  </w:style>
  <w:style w:type="numbering" w:styleId="1119" w:customStyle="1">
    <w:name w:val="WW8Num17"/>
    <w:qFormat/>
  </w:style>
  <w:style w:type="numbering" w:styleId="1120" w:customStyle="1">
    <w:name w:val="WW8Num18"/>
    <w:qFormat/>
  </w:style>
  <w:style w:type="numbering" w:styleId="1121" w:customStyle="1">
    <w:name w:val="WW8Num19"/>
    <w:qFormat/>
  </w:style>
  <w:style w:type="numbering" w:styleId="1122" w:customStyle="1">
    <w:name w:val="WW8Num20"/>
    <w:qFormat/>
  </w:style>
  <w:style w:type="numbering" w:styleId="1123" w:customStyle="1">
    <w:name w:val="WW8Num21"/>
    <w:qFormat/>
  </w:style>
  <w:style w:type="numbering" w:styleId="1124" w:customStyle="1">
    <w:name w:val="WW8Num22"/>
    <w:qFormat/>
  </w:style>
  <w:style w:type="numbering" w:styleId="1125" w:customStyle="1">
    <w:name w:val="WW8Num23"/>
    <w:qFormat/>
  </w:style>
  <w:style w:type="numbering" w:styleId="1126" w:customStyle="1">
    <w:name w:val="WW8Num24"/>
    <w:qFormat/>
  </w:style>
  <w:style w:type="numbering" w:styleId="1127" w:customStyle="1">
    <w:name w:val="WW8Num25"/>
    <w:qFormat/>
  </w:style>
  <w:style w:type="numbering" w:styleId="1128" w:customStyle="1">
    <w:name w:val="WW8Num26"/>
    <w:qFormat/>
  </w:style>
  <w:style w:type="numbering" w:styleId="1129" w:customStyle="1">
    <w:name w:val="WW8Num27"/>
    <w:qFormat/>
  </w:style>
  <w:style w:type="numbering" w:styleId="1130" w:customStyle="1">
    <w:name w:val="WW8Num28"/>
    <w:qFormat/>
  </w:style>
  <w:style w:type="numbering" w:styleId="1131" w:customStyle="1">
    <w:name w:val="WW8Num29"/>
    <w:qFormat/>
  </w:style>
  <w:style w:type="numbering" w:styleId="1132" w:customStyle="1">
    <w:name w:val="WW8Num30"/>
    <w:qFormat/>
  </w:style>
  <w:style w:type="numbering" w:styleId="1133" w:customStyle="1">
    <w:name w:val="WW8Num31"/>
    <w:qFormat/>
  </w:style>
  <w:style w:type="numbering" w:styleId="1134" w:customStyle="1">
    <w:name w:val="WW8Num32"/>
    <w:qFormat/>
  </w:style>
  <w:style w:type="numbering" w:styleId="1135" w:customStyle="1">
    <w:name w:val="WW8Num33"/>
    <w:qFormat/>
  </w:style>
  <w:style w:type="numbering" w:styleId="1136" w:customStyle="1">
    <w:name w:val="WW8Num34"/>
    <w:qFormat/>
  </w:style>
  <w:style w:type="numbering" w:styleId="1137" w:customStyle="1">
    <w:name w:val="WW8Num35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3B12DBF9DA4F655A3950F706F739D7FE7793F5E3BB745CF96FD88E96074277859D524A668E09FE57A7B968P7iBJ" TargetMode="External"/><Relationship Id="rId13" Type="http://schemas.openxmlformats.org/officeDocument/2006/relationships/hyperlink" Target="consultantplus://offline/ref=3B12DBF9DA4F655A3950F706F739D7FE7793F5E3B57654F765D88E96074277859D524A668E09FE57A6BF68P7i8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37F16B8B-7530-4750-89EC-0C9E9D66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формы сводного отчета</dc:title>
  <dc:subject/>
  <dc:creator>User</dc:creator>
  <dc:description/>
  <dc:language>ru-RU</dc:language>
  <cp:revision>153</cp:revision>
  <dcterms:created xsi:type="dcterms:W3CDTF">2018-11-07T12:43:00Z</dcterms:created>
  <dcterms:modified xsi:type="dcterms:W3CDTF">2022-08-25T06:55:26Z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_EmailEntryID">
    <vt:lpwstr>000000006C99AEA244DAEA48828CE5E6EEDACC210700A771B9B9CB6DC64C96DC251FA1473B830000007A85980000A771B9B9CB6DC64C96DC251FA1473B83000009F7C3330000</vt:lpwstr>
  </property>
  <property fmtid="{D5CDD505-2E9C-101B-9397-08002B2CF9AE}" pid="5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6" name="_EmailStoreID1">
    <vt:lpwstr>6594449424F484632335350444C54292F636E3D526563697069656E74732F636E3D75736572623230656362653100</vt:lpwstr>
  </property>
  <property fmtid="{D5CDD505-2E9C-101B-9397-08002B2CF9AE}" pid="7" name="_EmailStoreID2">
    <vt:lpwstr>00750000000000</vt:lpwstr>
  </property>
  <property fmtid="{D5CDD505-2E9C-101B-9397-08002B2CF9AE}" pid="8" name="_NewReviewCycle">
    <vt:lpwstr/>
  </property>
  <property fmtid="{D5CDD505-2E9C-101B-9397-08002B2CF9AE}" pid="9" name="_ReviewCycleID">
    <vt:i4>-1032105739</vt:i4>
  </property>
  <property fmtid="{D5CDD505-2E9C-101B-9397-08002B2CF9AE}" pid="10" name="_ReviewingToolsShownOnce">
    <vt:lpwstr/>
  </property>
  <property fmtid="{D5CDD505-2E9C-101B-9397-08002B2CF9AE}" pid="11" name="_TentativeReviewCycleID">
    <vt:i4>-1032105739</vt:i4>
  </property>
</Properties>
</file>